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E9" w:rsidRPr="00306FE9" w:rsidRDefault="00306FE9" w:rsidP="00306FE9">
      <w:pPr>
        <w:widowControl/>
        <w:shd w:val="clear" w:color="auto" w:fill="FFFFFF"/>
        <w:spacing w:before="100" w:beforeAutospacing="1" w:after="100" w:afterAutospacing="1" w:line="480" w:lineRule="atLeast"/>
        <w:jc w:val="center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306FE9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新时代高校教师职业行为十项准则</w:t>
      </w:r>
    </w:p>
    <w:p w:rsidR="00306FE9" w:rsidRPr="00306FE9" w:rsidRDefault="00306FE9" w:rsidP="00306FE9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306FE9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教师是人类灵魂的工程师，是人类文明的传承者。长期以来，广大教师贯彻党的教育方针，教书育人，呕心沥血，默默奉献，为国家发展和民族振兴作出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 w:rsidR="00306FE9" w:rsidRPr="00306FE9" w:rsidRDefault="00306FE9" w:rsidP="00306FE9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306FE9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 w:rsidR="00306FE9" w:rsidRPr="00306FE9" w:rsidRDefault="00306FE9" w:rsidP="00306FE9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306FE9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二、自觉爱国守法。忠于祖国，忠于人民，恪守宪法原则，遵守法律法规，依法履行教师职责；不得损害国家利益、社会公共利益，或违背社会公序良俗。</w:t>
      </w:r>
    </w:p>
    <w:p w:rsidR="00306FE9" w:rsidRPr="00306FE9" w:rsidRDefault="00306FE9" w:rsidP="00306FE9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306FE9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三、传播优秀文化。带头践行社会主义核心价值观，弘扬真善美，传递正能量；不得通过课堂、论坛、讲座、信息网络及其他渠道发表、转发错误观点，或编造散布虚假信息、不良信息。</w:t>
      </w:r>
    </w:p>
    <w:p w:rsidR="00306FE9" w:rsidRPr="00306FE9" w:rsidRDefault="00306FE9" w:rsidP="00306FE9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306FE9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四、潜心教书育人。落实立德树人根本任务，遵循教育规律和学生成长规律，因材施教，教学相长；不得违反教学纪律，敷衍教学，或擅自从事影响教育教学本职工作的兼职兼薪行为。</w:t>
      </w:r>
    </w:p>
    <w:p w:rsidR="00306FE9" w:rsidRPr="00306FE9" w:rsidRDefault="00306FE9" w:rsidP="00306FE9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306FE9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lastRenderedPageBreak/>
        <w:t xml:space="preserve">　　五、关心爱护学生。严慈相济，诲人不倦，真心关爱学生，严格要求学生，做学生良师益友；不得要求学生从事与教学、科研、社会服务无关的事宜。</w:t>
      </w:r>
    </w:p>
    <w:p w:rsidR="00306FE9" w:rsidRPr="00306FE9" w:rsidRDefault="00306FE9" w:rsidP="00306FE9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306FE9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六、坚持言行雅正。为人师表，以身作则，举止文明，作风正派，自重自爱；不得与学生发生任何不正当关系，严禁任何形式的猥亵、性骚扰行为。</w:t>
      </w:r>
    </w:p>
    <w:p w:rsidR="00306FE9" w:rsidRPr="00306FE9" w:rsidRDefault="00306FE9" w:rsidP="00306FE9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306FE9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七、遵守学术规范。严谨治学，力戒浮躁，潜心问道，勇于探索，坚守学术良知，反对学术不端；不得抄袭剽窃、篡改侵吞他人学术成果，或滥用学术资源和学术影响。</w:t>
      </w:r>
    </w:p>
    <w:p w:rsidR="00306FE9" w:rsidRPr="00306FE9" w:rsidRDefault="00306FE9" w:rsidP="00306FE9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306FE9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八、秉持公平诚信。坚持原则，处事公道，光明磊落，为人正直；不得在招生、考试、推优、保研、就业及绩效考核、岗位聘用、职称评聘、评优评奖等工作中徇私舞弊、弄虚作假。</w:t>
      </w:r>
    </w:p>
    <w:p w:rsidR="00306FE9" w:rsidRPr="00306FE9" w:rsidRDefault="00306FE9" w:rsidP="00306FE9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306FE9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九、坚守廉洁自律。严于律己，清廉从教；不得索要、收受学生及家长财物，不得参加由学生及家长付费的宴请、旅游、娱乐休闲等活动，或利用家长资源谋取私利。</w:t>
      </w:r>
    </w:p>
    <w:p w:rsidR="00306FE9" w:rsidRPr="00306FE9" w:rsidRDefault="00306FE9" w:rsidP="00306FE9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306FE9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十、积极奉献社会。履行社会责任，贡献聪明才智，树立正确义利观；不得假公济私，擅自利用学校名义或校名、校徽、专利、场所等资源谋取个人利益。</w:t>
      </w:r>
    </w:p>
    <w:p w:rsidR="00000000" w:rsidRPr="00306FE9" w:rsidRDefault="00306FE9" w:rsidP="00306FE9">
      <w:pPr>
        <w:jc w:val="right"/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来源：教育部）</w:t>
      </w:r>
    </w:p>
    <w:sectPr w:rsidR="00000000" w:rsidRPr="00306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FE9" w:rsidRDefault="00306FE9" w:rsidP="00306FE9">
      <w:r>
        <w:separator/>
      </w:r>
    </w:p>
  </w:endnote>
  <w:endnote w:type="continuationSeparator" w:id="1">
    <w:p w:rsidR="00306FE9" w:rsidRDefault="00306FE9" w:rsidP="00306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FE9" w:rsidRDefault="00306FE9" w:rsidP="00306FE9">
      <w:r>
        <w:separator/>
      </w:r>
    </w:p>
  </w:footnote>
  <w:footnote w:type="continuationSeparator" w:id="1">
    <w:p w:rsidR="00306FE9" w:rsidRDefault="00306FE9" w:rsidP="00306F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FE9"/>
    <w:rsid w:val="0030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6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6F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6F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6FE9"/>
    <w:rPr>
      <w:sz w:val="18"/>
      <w:szCs w:val="18"/>
    </w:rPr>
  </w:style>
  <w:style w:type="character" w:styleId="a5">
    <w:name w:val="Strong"/>
    <w:basedOn w:val="a0"/>
    <w:uiPriority w:val="22"/>
    <w:qFormat/>
    <w:rsid w:val="00306F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5305">
                  <w:marLeft w:val="0"/>
                  <w:marRight w:val="0"/>
                  <w:marTop w:val="0"/>
                  <w:marBottom w:val="0"/>
                  <w:divBdr>
                    <w:top w:val="single" w:sz="6" w:space="31" w:color="BCBCBC"/>
                    <w:left w:val="single" w:sz="6" w:space="31" w:color="BCBCBC"/>
                    <w:bottom w:val="single" w:sz="6" w:space="15" w:color="BCBCBC"/>
                    <w:right w:val="single" w:sz="6" w:space="31" w:color="BCBCBC"/>
                  </w:divBdr>
                  <w:divsChild>
                    <w:div w:id="17612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2019-02-27T09:13:00Z</dcterms:created>
  <dcterms:modified xsi:type="dcterms:W3CDTF">2019-02-27T09:14:00Z</dcterms:modified>
</cp:coreProperties>
</file>