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BFE" w:rsidRPr="0029463E" w:rsidRDefault="0029463E" w:rsidP="0029463E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hint="default"/>
          <w:sz w:val="32"/>
          <w:szCs w:val="32"/>
        </w:rPr>
      </w:pPr>
      <w:r w:rsidRPr="0029463E">
        <w:rPr>
          <w:rFonts w:ascii="黑体" w:eastAsia="黑体" w:hAnsi="黑体"/>
          <w:sz w:val="32"/>
          <w:szCs w:val="32"/>
          <w:shd w:val="clear" w:color="auto" w:fill="FFFFFF"/>
        </w:rPr>
        <w:t>深化党内教育的一次重要实践</w:t>
      </w:r>
    </w:p>
    <w:p w:rsidR="00D40BFE" w:rsidRPr="0029463E" w:rsidRDefault="0029463E" w:rsidP="0029463E">
      <w:pPr>
        <w:pStyle w:val="2"/>
        <w:widowControl/>
        <w:spacing w:beforeAutospacing="0" w:afterAutospacing="0" w:line="360" w:lineRule="auto"/>
        <w:jc w:val="center"/>
        <w:rPr>
          <w:rFonts w:asciiTheme="minorEastAsia" w:eastAsiaTheme="minorEastAsia" w:hAnsiTheme="minorEastAsia" w:cs="微软雅黑"/>
          <w:sz w:val="24"/>
          <w:szCs w:val="24"/>
        </w:rPr>
      </w:pPr>
      <w:bookmarkStart w:id="0" w:name="_GoBack"/>
      <w:r w:rsidRPr="0029463E">
        <w:rPr>
          <w:rFonts w:ascii="黑体" w:eastAsia="黑体" w:hAnsi="黑体"/>
          <w:sz w:val="32"/>
          <w:szCs w:val="32"/>
          <w:shd w:val="clear" w:color="auto" w:fill="FFFFFF"/>
        </w:rPr>
        <w:t>——写在“两学一做”学习教育开展之际</w:t>
      </w:r>
      <w:r w:rsidRPr="0029463E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br/>
      </w:r>
      <w:bookmarkEnd w:id="0"/>
      <w:r w:rsidR="00D40BFE" w:rsidRPr="0029463E">
        <w:rPr>
          <w:rFonts w:asciiTheme="minorEastAsia" w:eastAsiaTheme="minorEastAsia" w:hAnsiTheme="minorEastAsia" w:cs="微软雅黑"/>
          <w:sz w:val="24"/>
          <w:szCs w:val="24"/>
          <w:shd w:val="clear" w:color="auto" w:fill="FFFFFF"/>
          <w:lang/>
        </w:rPr>
        <w:fldChar w:fldCharType="begin"/>
      </w:r>
      <w:r w:rsidRPr="0029463E">
        <w:rPr>
          <w:rFonts w:asciiTheme="minorEastAsia" w:eastAsiaTheme="minorEastAsia" w:hAnsiTheme="minorEastAsia" w:cs="微软雅黑"/>
          <w:sz w:val="24"/>
          <w:szCs w:val="24"/>
          <w:shd w:val="clear" w:color="auto" w:fill="FFFFFF"/>
          <w:lang/>
        </w:rPr>
        <w:instrText xml:space="preserve"> HYPERLINK "http://news.12371.cn/2016/04/11/ARTI1460343304219827.shtml"</w:instrText>
      </w:r>
      <w:r w:rsidR="00D40BFE" w:rsidRPr="0029463E">
        <w:rPr>
          <w:rFonts w:asciiTheme="minorEastAsia" w:eastAsiaTheme="minorEastAsia" w:hAnsiTheme="minorEastAsia" w:cs="微软雅黑"/>
          <w:sz w:val="24"/>
          <w:szCs w:val="24"/>
          <w:shd w:val="clear" w:color="auto" w:fill="FFFFFF"/>
          <w:lang/>
        </w:rPr>
        <w:fldChar w:fldCharType="end"/>
      </w:r>
    </w:p>
    <w:p w:rsidR="00D40BFE" w:rsidRPr="0029463E" w:rsidRDefault="0029463E" w:rsidP="0029463E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29463E">
        <w:rPr>
          <w:rFonts w:asciiTheme="minorEastAsia" w:hAnsiTheme="minorEastAsia" w:cs="微软雅黑" w:hint="eastAsia"/>
          <w:shd w:val="clear" w:color="auto" w:fill="FFFFFF"/>
        </w:rPr>
        <w:t xml:space="preserve">　　党中央决定，今年在全体党员中开展“学党章党规、学系列讲话，做合格党员”学习教育。近日，中央召开座谈会，对“两学一做”学习教育</w:t>
      </w:r>
      <w:proofErr w:type="gramStart"/>
      <w:r w:rsidRPr="0029463E">
        <w:rPr>
          <w:rFonts w:asciiTheme="minorEastAsia" w:hAnsiTheme="minorEastAsia" w:cs="微软雅黑" w:hint="eastAsia"/>
          <w:shd w:val="clear" w:color="auto" w:fill="FFFFFF"/>
        </w:rPr>
        <w:t>作出</w:t>
      </w:r>
      <w:proofErr w:type="gramEnd"/>
      <w:r w:rsidRPr="0029463E">
        <w:rPr>
          <w:rFonts w:asciiTheme="minorEastAsia" w:hAnsiTheme="minorEastAsia" w:cs="微软雅黑" w:hint="eastAsia"/>
          <w:shd w:val="clear" w:color="auto" w:fill="FFFFFF"/>
        </w:rPr>
        <w:t>部署。开展“两学一做”学习教育，是面向全体党员深化党内教育的重要实践，推动党内教育从“关键少数”向广大党员拓展、从集中性教育</w:t>
      </w:r>
      <w:proofErr w:type="gramStart"/>
      <w:r w:rsidRPr="0029463E">
        <w:rPr>
          <w:rFonts w:asciiTheme="minorEastAsia" w:hAnsiTheme="minorEastAsia" w:cs="微软雅黑" w:hint="eastAsia"/>
          <w:shd w:val="clear" w:color="auto" w:fill="FFFFFF"/>
        </w:rPr>
        <w:t>向经常</w:t>
      </w:r>
      <w:proofErr w:type="gramEnd"/>
      <w:r w:rsidRPr="0029463E">
        <w:rPr>
          <w:rFonts w:asciiTheme="minorEastAsia" w:hAnsiTheme="minorEastAsia" w:cs="微软雅黑" w:hint="eastAsia"/>
          <w:shd w:val="clear" w:color="auto" w:fill="FFFFFF"/>
        </w:rPr>
        <w:t>性教育延伸的重要举措。各地各部门要认真学习贯彻中央精神和要求，把“两学一做”学习教育作为重大政治任务，尽好责、抓到位、见实效。</w:t>
      </w:r>
    </w:p>
    <w:p w:rsidR="0029463E" w:rsidRPr="0029463E" w:rsidRDefault="0029463E" w:rsidP="0029463E">
      <w:pPr>
        <w:pStyle w:val="a3"/>
        <w:widowControl/>
        <w:spacing w:beforeAutospacing="0" w:afterAutospacing="0" w:line="360" w:lineRule="auto"/>
        <w:ind w:firstLine="540"/>
        <w:rPr>
          <w:rFonts w:asciiTheme="minorEastAsia" w:hAnsiTheme="minorEastAsia" w:cs="微软雅黑" w:hint="eastAsia"/>
          <w:shd w:val="clear" w:color="auto" w:fill="FFFFFF"/>
        </w:rPr>
      </w:pPr>
      <w:r w:rsidRPr="0029463E">
        <w:rPr>
          <w:rFonts w:asciiTheme="minorEastAsia" w:hAnsiTheme="minorEastAsia" w:cs="微软雅黑" w:hint="eastAsia"/>
          <w:shd w:val="clear" w:color="auto" w:fill="FFFFFF"/>
        </w:rPr>
        <w:t>党的十八大以来，以习近平同志为总书记的党中央坚持从</w:t>
      </w:r>
      <w:proofErr w:type="gramStart"/>
      <w:r w:rsidRPr="0029463E">
        <w:rPr>
          <w:rFonts w:asciiTheme="minorEastAsia" w:hAnsiTheme="minorEastAsia" w:cs="微软雅黑" w:hint="eastAsia"/>
          <w:shd w:val="clear" w:color="auto" w:fill="FFFFFF"/>
        </w:rPr>
        <w:t>严管党</w:t>
      </w:r>
      <w:proofErr w:type="gramEnd"/>
      <w:r w:rsidRPr="0029463E">
        <w:rPr>
          <w:rFonts w:asciiTheme="minorEastAsia" w:hAnsiTheme="minorEastAsia" w:cs="微软雅黑" w:hint="eastAsia"/>
          <w:shd w:val="clear" w:color="auto" w:fill="FFFFFF"/>
        </w:rPr>
        <w:t>治党，相继在全党开展党的群众路线教育实践活动，在县处级以上领导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干部队伍中进行“三严三实”专题教育，党员干部思想作风和精神面貌展现新气象新变化，赢得广大群众的充分认可和高度赞赏。同时，也要清醒看到，一些党员中依然存在较多问题，党的思想政治建设、纪律建设、作风建设必须常抓不懈。当今时代，思想观念和价值取向日趋活跃、社会思潮纷纭激荡，我们党面对执政考验、改革开放考验、市场经济考验、外部环境考验，面对精神懈怠危险、能力不足危险、脱离群众危险、消极腐败危险，必须管好党、治好党，始终保持党在思想上的统一、政治上的团结、行动上的一致，否则就会是一盘散沙。这次学习教育的重要意义在于贯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彻“党要管党、从严治党”这个党的建设根本方针，把抓“关键少数”与抓全体党员结合起来；锲而不舍、驰而不息地全面从严治党，巩固拓展群众路线教育实践活动、“三严三实”专题教育成果，推动全面从严治党向基层延伸；着力解决一些党员党性意识弱化、宗旨观念淡薄、组织纪律涣散等问题，解决党员教育管理失之于宽松软、不严不实等问题，解决党内生活庸俗化随意化平淡化等问题，全面提升党员队伍思想政治素质、保持发展党的先进性和纯洁性。</w:t>
      </w:r>
    </w:p>
    <w:p w:rsidR="00D40BFE" w:rsidRPr="0029463E" w:rsidRDefault="0029463E" w:rsidP="0029463E">
      <w:pPr>
        <w:pStyle w:val="a3"/>
        <w:widowControl/>
        <w:spacing w:beforeAutospacing="0" w:afterAutospacing="0" w:line="360" w:lineRule="auto"/>
        <w:ind w:firstLine="540"/>
        <w:rPr>
          <w:rFonts w:asciiTheme="minorEastAsia" w:hAnsiTheme="minorEastAsia"/>
        </w:rPr>
      </w:pPr>
      <w:r w:rsidRPr="0029463E">
        <w:rPr>
          <w:rFonts w:asciiTheme="minorEastAsia" w:hAnsiTheme="minorEastAsia" w:cs="微软雅黑" w:hint="eastAsia"/>
          <w:shd w:val="clear" w:color="auto" w:fill="FFFFFF"/>
        </w:rPr>
        <w:t xml:space="preserve">　开展“两学一做”学习教育，基础在学，就是深入学习党章党规，深入学</w:t>
      </w:r>
      <w:proofErr w:type="gramStart"/>
      <w:r w:rsidRPr="0029463E">
        <w:rPr>
          <w:rFonts w:asciiTheme="minorEastAsia" w:hAnsiTheme="minorEastAsia" w:cs="微软雅黑" w:hint="eastAsia"/>
          <w:shd w:val="clear" w:color="auto" w:fill="FFFFFF"/>
        </w:rPr>
        <w:t>习习近</w:t>
      </w:r>
      <w:proofErr w:type="gramEnd"/>
      <w:r w:rsidRPr="0029463E">
        <w:rPr>
          <w:rFonts w:asciiTheme="minorEastAsia" w:hAnsiTheme="minorEastAsia" w:cs="微软雅黑" w:hint="eastAsia"/>
          <w:shd w:val="clear" w:color="auto" w:fill="FFFFFF"/>
        </w:rPr>
        <w:t>平总书记系列重要讲话。党章是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管党治党的总章程，是全党必须遵循的根本行为规范，党规党纪是对党章的延伸和具体化，是规范党员具体行为的具体遵循。要着眼明确基本标准，树立行为规范，逐条逐句通读党章，全面理解党的纲领，牢记入党誓词、党的宗旨、党员义务和权利，坚定理想信念，对党绝对忠</w:t>
      </w:r>
      <w:r w:rsidRPr="0029463E">
        <w:rPr>
          <w:rFonts w:asciiTheme="minorEastAsia" w:hAnsiTheme="minorEastAsia" w:cs="微软雅黑" w:hint="eastAsia"/>
          <w:shd w:val="clear" w:color="auto" w:fill="FFFFFF"/>
        </w:rPr>
        <w:lastRenderedPageBreak/>
        <w:t>诚；学好廉洁自律准则、纪律处分条例等党内法规，时刻做到心存敬畏、手握戒尺，守住共产党员为人、做事的基准和底线。习近平总书记系列重要讲话是马克思主义中国化的最新成果，是坚持和发展中国特色社会主义的行动指南，是广大党员干部改造主观世界和客观世界的有力思想武器。要着眼加强理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论武装，统一思想行动，深入领会系列重要讲话的丰富内涵和核心要义，深入领会贯穿其中的马克思主义立场观点方法，深刻理解党的科学理论既一脉相承又与时俱进的内在联系，坚定道路自信、理论自信、制度自信，切实做到学而信、学而用、学而行。</w:t>
      </w:r>
    </w:p>
    <w:p w:rsidR="00D40BFE" w:rsidRPr="0029463E" w:rsidRDefault="0029463E" w:rsidP="0029463E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29463E">
        <w:rPr>
          <w:rFonts w:asciiTheme="minorEastAsia" w:hAnsiTheme="minorEastAsia" w:cs="微软雅黑" w:hint="eastAsia"/>
          <w:shd w:val="clear" w:color="auto" w:fill="FFFFFF"/>
        </w:rPr>
        <w:t xml:space="preserve">　　开展“两学一做”学习教育，关键在做，就是要做一名合格的共产党员。党员是党的肌体的细胞，党员合格，党的组织才坚强有力。党员合格的标准是具体的明确的。要</w:t>
      </w:r>
      <w:proofErr w:type="gramStart"/>
      <w:r w:rsidRPr="0029463E">
        <w:rPr>
          <w:rFonts w:asciiTheme="minorEastAsia" w:hAnsiTheme="minorEastAsia" w:cs="微软雅黑" w:hint="eastAsia"/>
          <w:shd w:val="clear" w:color="auto" w:fill="FFFFFF"/>
        </w:rPr>
        <w:t>着眼党</w:t>
      </w:r>
      <w:proofErr w:type="gramEnd"/>
      <w:r w:rsidRPr="0029463E">
        <w:rPr>
          <w:rFonts w:asciiTheme="minorEastAsia" w:hAnsiTheme="minorEastAsia" w:cs="微软雅黑" w:hint="eastAsia"/>
          <w:shd w:val="clear" w:color="auto" w:fill="FFFFFF"/>
        </w:rPr>
        <w:t>和国家事业的新发展对党员的新要求，做讲政治、有信念，讲规矩、有纪律，讲道德、有品行，讲奉献、有作为的合格党员。坚定信仰信念，把理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想信念时时刻刻体现为行动的力量，树起让人看得见、感受得到的理想信念标杆；增强政治意识、大局意识、核心意识、看齐意识，坚定正确政治方向，严守政治纪律和政治规矩，做政治上的明白人；树立清风正气，校准思想之标，调整行为之舵，绷紧作风之弦；勇于担当作为，平常时刻看得出来，关键时候冲得上去，用实际行动彰显共产党人的风采，在“十三五”规划开局起步，决胜建成全面小康社会中奋发有为、建功立业。</w:t>
      </w:r>
    </w:p>
    <w:p w:rsidR="00D40BFE" w:rsidRPr="0029463E" w:rsidRDefault="0029463E" w:rsidP="0029463E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29463E">
        <w:rPr>
          <w:rFonts w:asciiTheme="minorEastAsia" w:hAnsiTheme="minorEastAsia" w:cs="微软雅黑" w:hint="eastAsia"/>
          <w:shd w:val="clear" w:color="auto" w:fill="FFFFFF"/>
        </w:rPr>
        <w:t xml:space="preserve">　　“两学一做”，贵在学用结合、以</w:t>
      </w:r>
      <w:proofErr w:type="gramStart"/>
      <w:r w:rsidRPr="0029463E">
        <w:rPr>
          <w:rFonts w:asciiTheme="minorEastAsia" w:hAnsiTheme="minorEastAsia" w:cs="微软雅黑" w:hint="eastAsia"/>
          <w:shd w:val="clear" w:color="auto" w:fill="FFFFFF"/>
        </w:rPr>
        <w:t>知促行</w:t>
      </w:r>
      <w:proofErr w:type="gramEnd"/>
      <w:r w:rsidRPr="0029463E">
        <w:rPr>
          <w:rFonts w:asciiTheme="minorEastAsia" w:hAnsiTheme="minorEastAsia" w:cs="微软雅黑" w:hint="eastAsia"/>
          <w:shd w:val="clear" w:color="auto" w:fill="FFFFFF"/>
        </w:rPr>
        <w:t>、知行合一。“学”与“做”都要落脚到实现“合格”这个目标要求上，落脚到解决“不适应”、“不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符合”的问题上，“学”要带着问题学，“做”要针对问题改。解决问题是最好的思想教育。要突出问题导向，瞄着问题去、对着问题走，既见思想，更见行动。摆进去才能出实效。每一名党员都要把自己真正摆进去，对照党员标准，对照“四讲四有”要求，对照《方案》中提出的理想信念、党的意识、宗旨观念、精神面貌、道德行为等方面问题，经常检视和改进自己。解决问题要动真碰硬，力戒形式主义。要持之以恒纠正“四风”，继续抓好群众反映强烈的问题整改，抓好不严不实的突出问题整改，整治群众身边的各种不正之风，推动党的作风不断好转。</w:t>
      </w:r>
    </w:p>
    <w:p w:rsidR="00D40BFE" w:rsidRPr="0029463E" w:rsidRDefault="0029463E" w:rsidP="0029463E">
      <w:pPr>
        <w:pStyle w:val="a3"/>
        <w:widowControl/>
        <w:spacing w:beforeAutospacing="0" w:afterAutospacing="0" w:line="360" w:lineRule="auto"/>
        <w:rPr>
          <w:rFonts w:asciiTheme="minorEastAsia" w:hAnsiTheme="minorEastAsia"/>
        </w:rPr>
      </w:pPr>
      <w:r w:rsidRPr="0029463E">
        <w:rPr>
          <w:rFonts w:asciiTheme="minorEastAsia" w:hAnsiTheme="minorEastAsia" w:cs="微软雅黑" w:hint="eastAsia"/>
          <w:shd w:val="clear" w:color="auto" w:fill="FFFFFF"/>
        </w:rPr>
        <w:t xml:space="preserve">　　“两学一做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”学习教育不是一次活动，要突出抓在日常、严在经常。要把“两学一做”学习教育融入经常性党内教育，以党支部为基本单位，以组织生活为基本形式，以落实党员日常教育管理制度为基本依托，抓在平常、融入经常。射箭</w:t>
      </w:r>
      <w:r w:rsidRPr="0029463E">
        <w:rPr>
          <w:rFonts w:asciiTheme="minorEastAsia" w:hAnsiTheme="minorEastAsia" w:cs="微软雅黑" w:hint="eastAsia"/>
          <w:shd w:val="clear" w:color="auto" w:fill="FFFFFF"/>
        </w:rPr>
        <w:lastRenderedPageBreak/>
        <w:t>要看靶子，弹琴要看听众。根据不同领域、不同行业、不同单位特点，要注意区分层次、分类指导，在遵循统一要求的基础上，因地制宜、创新方式，力求学习教育的针对性、实效性。要紧紧围绕党的中心工作和全党工作大局开展学习教育，坚持“两手抓”，防止“两张皮”，通过学习教育的扎实有效开展，为协调推进“四个全面”战略布局，贯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彻落实五</w:t>
      </w:r>
      <w:r w:rsidRPr="0029463E">
        <w:rPr>
          <w:rFonts w:asciiTheme="minorEastAsia" w:hAnsiTheme="minorEastAsia" w:cs="微软雅黑" w:hint="eastAsia"/>
          <w:shd w:val="clear" w:color="auto" w:fill="FFFFFF"/>
        </w:rPr>
        <w:t>大发展理念提供坚强组织保证。</w:t>
      </w:r>
    </w:p>
    <w:p w:rsidR="0029463E" w:rsidRPr="0029463E" w:rsidRDefault="0029463E" w:rsidP="0029463E">
      <w:pPr>
        <w:widowControl/>
        <w:pBdr>
          <w:bottom w:val="single" w:sz="6" w:space="0" w:color="E7D6C3"/>
        </w:pBdr>
        <w:shd w:val="clear" w:color="auto" w:fill="FFFFFF"/>
        <w:spacing w:line="360" w:lineRule="auto"/>
        <w:ind w:firstLineChars="196" w:firstLine="472"/>
        <w:jc w:val="left"/>
        <w:rPr>
          <w:rFonts w:asciiTheme="minorEastAsia" w:hAnsiTheme="minorEastAsia" w:cs="微软雅黑"/>
          <w:b/>
          <w:kern w:val="0"/>
          <w:sz w:val="24"/>
        </w:rPr>
      </w:pPr>
      <w:r w:rsidRPr="0029463E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（来源:</w:t>
      </w:r>
      <w:hyperlink r:id="rId7" w:tgtFrame="http://news.12371.cn/2016/04/11/_blank" w:history="1">
        <w:r w:rsidRPr="0029463E">
          <w:rPr>
            <w:rFonts w:hint="eastAsia"/>
            <w:b/>
            <w:kern w:val="0"/>
          </w:rPr>
          <w:t>共产党员网</w:t>
        </w:r>
      </w:hyperlink>
      <w:r w:rsidRPr="0029463E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，作者：</w:t>
      </w:r>
      <w:r w:rsidRPr="0029463E">
        <w:rPr>
          <w:rFonts w:asciiTheme="minorEastAsia" w:hAnsiTheme="minorEastAsia"/>
          <w:b/>
          <w:kern w:val="0"/>
          <w:sz w:val="24"/>
          <w:shd w:val="clear" w:color="auto" w:fill="FFFFFF"/>
        </w:rPr>
        <w:t>中国组织人事报评论员</w:t>
      </w:r>
      <w:r w:rsidRPr="0029463E">
        <w:rPr>
          <w:rFonts w:asciiTheme="minorEastAsia" w:hAnsiTheme="minorEastAsia" w:cs="微软雅黑" w:hint="eastAsia"/>
          <w:b/>
          <w:kern w:val="0"/>
          <w:sz w:val="24"/>
          <w:shd w:val="clear" w:color="auto" w:fill="FFFFFF"/>
        </w:rPr>
        <w:t>）</w:t>
      </w:r>
    </w:p>
    <w:p w:rsidR="00D40BFE" w:rsidRPr="0029463E" w:rsidRDefault="00D40BFE" w:rsidP="0029463E">
      <w:pPr>
        <w:spacing w:line="360" w:lineRule="auto"/>
        <w:rPr>
          <w:rFonts w:asciiTheme="minorEastAsia" w:hAnsiTheme="minorEastAsia"/>
          <w:sz w:val="24"/>
        </w:rPr>
      </w:pPr>
    </w:p>
    <w:sectPr w:rsidR="00D40BFE" w:rsidRPr="0029463E" w:rsidSect="00D4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3E" w:rsidRDefault="0029463E" w:rsidP="0029463E">
      <w:r>
        <w:separator/>
      </w:r>
    </w:p>
  </w:endnote>
  <w:endnote w:type="continuationSeparator" w:id="1">
    <w:p w:rsidR="0029463E" w:rsidRDefault="0029463E" w:rsidP="0029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3E" w:rsidRDefault="0029463E" w:rsidP="0029463E">
      <w:r>
        <w:separator/>
      </w:r>
    </w:p>
  </w:footnote>
  <w:footnote w:type="continuationSeparator" w:id="1">
    <w:p w:rsidR="0029463E" w:rsidRDefault="0029463E" w:rsidP="00294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C12D26"/>
    <w:rsid w:val="0029463E"/>
    <w:rsid w:val="00D40BFE"/>
    <w:rsid w:val="41C1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40BF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D40BF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BF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D40BFE"/>
    <w:rPr>
      <w:color w:val="0000FF"/>
      <w:u w:val="single"/>
    </w:rPr>
  </w:style>
  <w:style w:type="paragraph" w:styleId="a5">
    <w:name w:val="header"/>
    <w:basedOn w:val="a"/>
    <w:link w:val="Char"/>
    <w:rsid w:val="00294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46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94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946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2371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2098</Words>
  <Characters>175</Characters>
  <Application>Microsoft Office Word</Application>
  <DocSecurity>0</DocSecurity>
  <Lines>1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深化党内教育的一次重要实践</dc:title>
  <dc:creator>Administrator</dc:creator>
  <cp:lastModifiedBy>user</cp:lastModifiedBy>
  <cp:revision>2</cp:revision>
  <dcterms:created xsi:type="dcterms:W3CDTF">2016-04-19T08:36:00Z</dcterms:created>
  <dcterms:modified xsi:type="dcterms:W3CDTF">2016-05-12T07:22:00Z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