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B9" w:rsidRPr="005C4BB0" w:rsidRDefault="00B554B9" w:rsidP="00B554B9">
      <w:pPr>
        <w:snapToGrid w:val="0"/>
        <w:spacing w:after="0" w:line="440" w:lineRule="exact"/>
        <w:jc w:val="center"/>
        <w:outlineLvl w:val="1"/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lang w:eastAsia="zh-CN" w:bidi="ar-SA"/>
        </w:rPr>
      </w:pPr>
      <w:r w:rsidRPr="00B554B9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lang w:eastAsia="zh-CN" w:bidi="ar-SA"/>
        </w:rPr>
        <w:t>做一颗扎根大地的种子</w:t>
      </w:r>
    </w:p>
    <w:p w:rsidR="00B554B9" w:rsidRPr="005C4BB0" w:rsidRDefault="00B554B9" w:rsidP="00B554B9">
      <w:pPr>
        <w:snapToGrid w:val="0"/>
        <w:spacing w:after="0" w:line="440" w:lineRule="exact"/>
        <w:jc w:val="center"/>
        <w:outlineLvl w:val="1"/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lang w:eastAsia="zh-CN" w:bidi="ar-SA"/>
        </w:rPr>
      </w:pPr>
      <w:r w:rsidRPr="00B554B9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  <w:lang w:eastAsia="zh-CN" w:bidi="ar-SA"/>
        </w:rPr>
        <w:t>——追记复旦大学研究生院院长、生命科学学院教授钟扬</w:t>
      </w:r>
    </w:p>
    <w:p w:rsidR="00B554B9" w:rsidRPr="00B554B9" w:rsidRDefault="00B554B9" w:rsidP="00B554B9">
      <w:pPr>
        <w:snapToGrid w:val="0"/>
        <w:spacing w:after="0" w:line="440" w:lineRule="exact"/>
        <w:jc w:val="center"/>
        <w:outlineLvl w:val="1"/>
        <w:rPr>
          <w:rFonts w:ascii="仿宋_GB2312" w:eastAsia="仿宋_GB2312" w:hAnsi="微软雅黑" w:cs="宋体" w:hint="eastAsia"/>
          <w:b/>
          <w:bCs/>
          <w:color w:val="000000"/>
          <w:kern w:val="36"/>
          <w:sz w:val="28"/>
          <w:szCs w:val="28"/>
          <w:lang w:eastAsia="zh-CN" w:bidi="ar-SA"/>
        </w:rPr>
      </w:pP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几个月过去了，复旦大学研究生院副院长、党支部书记楚永全依然记得那一天——2017年9月25日。已过零点，他在</w:t>
      </w:r>
      <w:proofErr w:type="gramStart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微信群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里与院长钟扬等人商量支部活动时间。三言两语之后，钟扬以一贯的果断拍板：“@所有人</w:t>
      </w:r>
      <w:r w:rsidRPr="00B554B9">
        <w:rPr>
          <w:rFonts w:ascii="微软雅黑" w:eastAsia="仿宋_GB2312" w:hAnsi="微软雅黑" w:cs="宋体" w:hint="eastAsia"/>
          <w:color w:val="000000"/>
          <w:sz w:val="28"/>
          <w:szCs w:val="28"/>
          <w:lang w:eastAsia="zh-CN" w:bidi="ar-SA"/>
        </w:rPr>
        <w:t> </w:t>
      </w: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我们何不在26号下午花一个小时开个会呢？”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会在午夜联系，是因为熟悉钟扬的人都知道，他总是深夜最后离开办公室。学生徐翌钦偶然发现，老师的手机闹钟会在凌晨3点响起，原来，他的闹钟不是叫早，而是提醒自己睡觉。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“我们前一天夜里发邮件请教问题，第二天早上一准能收到回复。”徐翌钦说。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2017年9月24日，钟扬到宁夏为民族地区干部讲课。当天，他还将一份有关研究生培养的工作报告发给复旦大学副校长金力。然而，25日凌晨5点多，在赴机场赶飞机途中，一场意外车祸，将他的生命永远定格在53岁……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这一天，</w:t>
      </w:r>
      <w:proofErr w:type="gramStart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微信朋友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圈，20多万人参与“献花缅怀钟扬教授”活动；记录钟扬西藏故事的视频《播种未来》，全网点击超过1200万——“任何生命都有其结束的一天，但我毫不畏惧，因为我的学生会将科学探索之路延续；我们采集的种子，也许会在几百年后的某一天生根发芽，到那时，不知会完成多少人的梦想。”视频里，钟扬这样说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三天后的追悼会上，人们从北京、上海、武汉乃至新疆、西藏、内蒙古、云南等地专程赶往银川。守灵夜，钟扬15岁的儿子发了条信息：“爸爸，你终于可以回家休息了！”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“只要国家需要、人类需要，再艰苦的科研也要做！”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——为了把西藏“生物家底”摸清楚，16年里在高原奔走50万公里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如果不是这样的意外，对钟扬的学生、西藏大学理学院教授拉琼和许多藏大师生来说，钟扬将在9月28日出现在拉萨，继续收集种子，与他们研究建设世界一流学科。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lastRenderedPageBreak/>
        <w:t>就在几天前，西藏大学生态学科入选</w:t>
      </w:r>
      <w:proofErr w:type="gramStart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国家双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一流建设学科的消息公布。钟扬格外兴奋，在几个</w:t>
      </w:r>
      <w:proofErr w:type="gramStart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微信群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都发出邀请：“国庆前后，我都在西藏，欢迎大家组团，与我和研究生们一起去羊湖、林芝等地考察。”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每次国际会议，他都会讲西藏变化，邀请专家实地考察。这次，我们说好了，等他带队去考察西藏不同地区的战略性生物资源。为了把西藏生物家底摸清楚，他真是不畏艰苦、勇于担当！”中国植物学会副理事长种康回忆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生于湖南，工作在武汉、上海，但钟扬53年人生的关键词，却是“西藏”和“种子”。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2001年，钟扬首次报名入藏，是出于一位生物学家的责任感：青藏高原是国际生物多样性热点地区，拥有我国最大的生物“基因库”，在国内外种质库里都缺少收藏，而全球气候变暖和人类活动正在引发生物蔓延性灭绝。他想做一个为世界屋脊盘点生物家底的人，为国家的生态安全和人类未来</w:t>
      </w:r>
      <w:proofErr w:type="gramStart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作出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贡献。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“盘点”工程浩大。钟扬计划每年收集600种植物种子。按照国际规范，每个样本都要收集5000颗种子，不同样本种群间的直线距离超过50公里。这意味着，钟扬团队每年要行走3万多公里。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16年间，从藏北高原到藏南谷地，从阿里无人区到雅鲁藏布江，他们的行程超过50万公里，遍及西藏最偏远、最艰苦、最荒芜的地区，多次经历生死一瞬。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为寻找高山雪莲，高原反应严重的钟扬不肯留在珠峰大本营，跟着两名藏族学生拉琼、扎西次仁爬上海拔6000多米处。在珠峰北坡，他们采集到迄今发现的生长在海拔最高处的种子植物</w:t>
      </w:r>
      <w:proofErr w:type="gramStart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鼠曲雪兔子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。“那是中国植物学家采样到过的最高点！”拉琼说。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16年间，他们收集了上千种植物的4000多万颗种子，占西藏高级植物物种的1/5，填补了世界种质资源库空白。他们追踪数年寻获的“植物界小白鼠”拟南</w:t>
      </w:r>
      <w:proofErr w:type="gramStart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芥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，是在高寒环境中生长了10多万年的模式植物；他们发现的高原香柏，从中已提取出抗癌成分……西藏巨柏人称藏族“神树”，是制作藏香的重要原料，濒危的国家一级重点保护植物，通常长在悬崖边，周边布满灌丛。钟扬与学生扎西次仁花了</w:t>
      </w: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lastRenderedPageBreak/>
        <w:t>3年时间，将3万多棵巨柏逐一采样、登记造册，还通过研究找到可供制香的替代树种，筑起保护巨柏的科学屏障。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“这类工作学术成果‘显示度’并不高。”与钟扬相识、共事18年的复旦大学生命科学学院党委书记陈</w:t>
      </w:r>
      <w:proofErr w:type="gramStart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浩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明感叹，“以他的聪明才智，大可坐在实验室里验证假设、发表论文，无需艰苦跋涉。”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但在钟扬看来，一个人一辈子留下的不在于论文、奖项，而在于做了多少实实在在的事。他动员学生去最艰苦的阿里地区时说：“别人不愿去，我们必须去。只要国家需要、人类需要，再艰苦的科研也要做！”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“我想为祖国每个民族都培养一个植物学博士！”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——坚守和梦想，成就了西藏高等教育许多个“第一”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拉琼教授最后一次见到钟扬老师，是2017年9月5日。因飞机延误，钟扬直接从机场到会场，为西藏大学研究生新生做了两个多小时的入学教育报告，和研究生们讨论课题。“人多时间紧，每个人只给10分钟”。第二天上午，与拉琼等同事商谈生态学科建设事宜，下午又赶飞机回上海——这样在高原反应和醉氧反应之间迅速切换、不顾身体损伤的事，对他而言是家常便饭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西藏大学研究生院院长单增罗布最后一次见到钟扬，是在2017年9月9日中午。很久之后，他才知道，那天是钟扬双胞胎儿子的生日。家宴吃到一半，总不着家的爸爸又去忙西藏的事了，大儿子的愿望就是全家一起出去玩一次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妻子张晓艳说，从援藏开始，钟扬留给家人的时间很少。援藏工作三年一期，他已连做三期。“每次延期他都有无可辩驳的理由，‘要培养一支高端研究人才队伍’‘总要把学科带到一定高度’……我说你错过了陪伴儿子成长会遗憾，他说‘我知道，但是现在有更重要的工作，我停不下来’……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帮助西藏大学建好生态学科，留一支优秀科研团队，是担任藏大兼职教授、开展科研合作之后，钟扬的新梦想、新目标。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“那时，整个藏大理学院没有一个硕士点，植物学专业没有教授，没一位老师有博士学位。要申请研究项目简直是神话……钟扬教授对西藏大学入选双一流学科建设居功至伟！”单增罗布说。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lastRenderedPageBreak/>
        <w:t>西藏大学青年教师写论文、填申报表格，钟扬都逐篇把关，经常是在高原旅途中修改，甚至还自掏腰包支付申报费用。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工作起来不要命”的钟扬，帮助西藏大学创造了一个又一个“第一”：申请到第一个生态学博士点，培养了藏族第一个植物学博士扎西次仁，带出西藏第一支生物学教育部创新团队，将藏大生态学科送入“双一流”学科建设名单，更将西藏大学生物多样性研究成功推向世界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学生赵佳媛记得，2015年，钟扬老师突发脑溢血，苏醒后担心自己不能再进藏，口述写下他对援藏的思考交给组织，认为“建立高端人才队伍极端重要”。9个月后，他不顾医生告诫，再次走上高原路，还说：“我连酒都戒了，就是戒不了西藏啊！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不只在西藏，钟扬更成为整个西部教育、科研的播种者。2017年8、9月间，他马不停蹄地奔波于西藏、新疆、宁夏和内蒙古等地。仅2016年，他就坐了157次飞机，为节省时间，他总是选择最早或最晚的航班。作为导师，钟扬特别喜欢招收少数民族学生，“少数民族地区出人才不容易，他们回到家乡，能成为西部生态发展生力军！”他的新梦想就是：“我想为祖国每个民族都培养一个植物学博士。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“不是杰出者才做梦，而是善梦者才杰出”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b/>
          <w:bCs/>
          <w:color w:val="000000"/>
          <w:sz w:val="28"/>
          <w:szCs w:val="28"/>
          <w:lang w:eastAsia="zh-CN" w:bidi="ar-SA"/>
        </w:rPr>
        <w:t>—不忘初心、拼搏追梦的共产党员，点亮了人们心里的灯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复旦大学研究生院办公室副主任包晓明，2017年9月21日最后一次在校园里遇上钟扬，提起他入围某个评奖，劝他最好在朋友圈里拉拉票——“他哈哈大笑，边走边摇手。这种事，他从不上心。”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在复旦大学2013年拍摄的《党员说》微视频中，钟扬被这样定义：“一名党员，就是甘于成为先锋者，向更高的高度攀登；就是愿意把生命最宝贵的时光，献给祖国最需要的地方。”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他的牛仔裤是在拉萨花29块钱买的，总说比别人的名牌更牢固。他常年带着一个超级重的旧双肩包，包里有笔记本电脑，还有厚厚一大摞稿子，有时候是学生论文，有时候是出版社拜托的翻译稿，有时候是会议发言草稿。他总是见缝插针地工作。”这是学生赵佳媛眼里的钟老师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lastRenderedPageBreak/>
        <w:t>金力曾与钟扬搭班在生命科学学院推动教学科研改革。作为同事与挚友，金力眼中的钟扬“很聪明、能力很强”，却“始终在为别人、为社会、为时代做事”，是“一个追梦者”。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妻子张晓艳回忆，上世纪八九十年代，钟扬两度出国进修、做访问学者，回国时用节衣缩食省下的钱，给研究所买了复印机等设备，过海关时大费周章，经办者不相信贫寒书生有钱买这种“大件”捐给公家，“那不是有钱人才做的事么？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钟扬33岁已是副局级——中科院武汉植物研究所副所长，2000年，却调入复旦当了一名普通教授。有人不理解，他笑称自己“天生要做老师”，出身教师家庭，“呱呱坠地前一小时母亲还在给学生上课”。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他是出色的科学家，入选“长江学者”“杰出青年”，获得过国家技术发明二等奖等多个奖项。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他是学生公认的好老师，他教导学生“立业先立人，立人先立德”，野外考察遇到危险，总冲在最前面，生怕学生不安全；无数个野外的清晨，他冻得嘴唇发紫，忍着身体不适早起做饭、打包，只为“你们年轻，要多睡会儿”……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他是积极改革、勇于担当的好领导。2012年起担任研究生院院长后，在保障和提升研究生教育质量方面下功夫，探索实行一系列改革举措，受到国内同行高度评价。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生命的高度绝不只是一种形式。当一个物种要拓展其疆域而必须迎接恶劣环境挑战的时候，总是需要一些先锋者牺牲个体的优势，以换取整个群体乃至物种新的生存空间和发展机遇。共产党员就是这样的先锋者。”钟扬说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“加班再晚，离开办公室时，都能看到钟老师的灯亮着。现在，他的灯不再亮了，但他点亮了我们每个人心中的灯。”复旦大学研究生院的同事们说。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上有4位八旬老人，下有一对双胞胎儿子，这个教师家庭并不富裕，而张晓艳却准备捐出钟扬的车祸赔偿金，支持西部少数民族地区的人才培养工作。“国家的教育事业是他一生的牵挂。这是我们家人能为钟扬未竟的事业做的一点事，也是他所希望看到的。”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lastRenderedPageBreak/>
        <w:t>2017年12月中旬，中共中央政治局委员、上海市委书记李强来到复旦大学，宣布追授钟扬为“上海市优秀共产党员”。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故事已经定格，初心永远跳动。</w:t>
      </w:r>
    </w:p>
    <w:p w:rsidR="00B554B9" w:rsidRPr="00B554B9" w:rsidRDefault="00B554B9" w:rsidP="00B554B9">
      <w:pPr>
        <w:snapToGrid w:val="0"/>
        <w:spacing w:after="0" w:line="440" w:lineRule="exact"/>
        <w:ind w:firstLine="480"/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</w:pPr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（来源：《 人民日报 》2018年01月17日 01 版，</w:t>
      </w:r>
      <w:r w:rsidRPr="00B554B9">
        <w:rPr>
          <w:rFonts w:ascii="仿宋_GB2312" w:eastAsia="仿宋_GB2312" w:hint="eastAsia"/>
          <w:color w:val="000000"/>
          <w:sz w:val="28"/>
          <w:szCs w:val="28"/>
          <w:lang w:eastAsia="zh-CN"/>
        </w:rPr>
        <w:t>记者：</w:t>
      </w:r>
      <w:proofErr w:type="gramStart"/>
      <w:r w:rsidRPr="00B554B9">
        <w:rPr>
          <w:rFonts w:eastAsia="仿宋_GB2312" w:hint="eastAsia"/>
          <w:color w:val="000000"/>
          <w:sz w:val="28"/>
          <w:szCs w:val="28"/>
          <w:lang w:eastAsia="zh-CN"/>
        </w:rPr>
        <w:t> </w:t>
      </w:r>
      <w:r w:rsidRPr="00B554B9">
        <w:rPr>
          <w:rFonts w:ascii="仿宋_GB2312" w:eastAsia="仿宋_GB2312" w:hint="eastAsia"/>
          <w:color w:val="000000"/>
          <w:sz w:val="28"/>
          <w:szCs w:val="28"/>
          <w:lang w:eastAsia="zh-CN"/>
        </w:rPr>
        <w:t>姜泓冰</w:t>
      </w:r>
      <w:proofErr w:type="gramEnd"/>
      <w:r w:rsidRPr="00B554B9">
        <w:rPr>
          <w:rFonts w:ascii="仿宋_GB2312" w:eastAsia="仿宋_GB2312" w:hAnsi="微软雅黑" w:cs="宋体" w:hint="eastAsia"/>
          <w:color w:val="000000"/>
          <w:sz w:val="28"/>
          <w:szCs w:val="28"/>
          <w:lang w:eastAsia="zh-CN" w:bidi="ar-SA"/>
        </w:rPr>
        <w:t>）</w:t>
      </w:r>
    </w:p>
    <w:p w:rsidR="00865AC0" w:rsidRPr="00B554B9" w:rsidRDefault="00865AC0" w:rsidP="00B554B9">
      <w:pPr>
        <w:snapToGrid w:val="0"/>
        <w:spacing w:after="0" w:line="440" w:lineRule="exact"/>
        <w:rPr>
          <w:rFonts w:ascii="仿宋_GB2312" w:eastAsia="仿宋_GB2312" w:hint="eastAsia"/>
          <w:sz w:val="28"/>
          <w:szCs w:val="28"/>
          <w:lang w:eastAsia="zh-CN"/>
        </w:rPr>
      </w:pPr>
    </w:p>
    <w:sectPr w:rsidR="00865AC0" w:rsidRPr="00B554B9" w:rsidSect="0086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4B9"/>
    <w:rsid w:val="005C4BB0"/>
    <w:rsid w:val="006307CE"/>
    <w:rsid w:val="00865AC0"/>
    <w:rsid w:val="00A215B7"/>
    <w:rsid w:val="00A32F70"/>
    <w:rsid w:val="00B554B9"/>
    <w:rsid w:val="00C3782B"/>
    <w:rsid w:val="00D1509B"/>
    <w:rsid w:val="00FE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70"/>
  </w:style>
  <w:style w:type="paragraph" w:styleId="1">
    <w:name w:val="heading 1"/>
    <w:basedOn w:val="a"/>
    <w:next w:val="a"/>
    <w:link w:val="1Char"/>
    <w:uiPriority w:val="9"/>
    <w:qFormat/>
    <w:rsid w:val="00A32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2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2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2F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2F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2F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2F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2F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2F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2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3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A32F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A32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A32F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A32F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A32F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A32F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A32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2F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32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A32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32F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A32F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A32F70"/>
    <w:rPr>
      <w:b/>
      <w:bCs/>
    </w:rPr>
  </w:style>
  <w:style w:type="character" w:styleId="a7">
    <w:name w:val="Emphasis"/>
    <w:basedOn w:val="a0"/>
    <w:uiPriority w:val="20"/>
    <w:qFormat/>
    <w:rsid w:val="00A32F70"/>
    <w:rPr>
      <w:i/>
      <w:iCs/>
    </w:rPr>
  </w:style>
  <w:style w:type="paragraph" w:styleId="a8">
    <w:name w:val="No Spacing"/>
    <w:uiPriority w:val="1"/>
    <w:qFormat/>
    <w:rsid w:val="00A32F7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32F7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A32F70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A32F7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A32F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A32F7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A32F7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32F7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32F7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A32F7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32F7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32F70"/>
    <w:pPr>
      <w:outlineLvl w:val="9"/>
    </w:pPr>
  </w:style>
  <w:style w:type="character" w:styleId="af1">
    <w:name w:val="Hyperlink"/>
    <w:basedOn w:val="a0"/>
    <w:uiPriority w:val="99"/>
    <w:semiHidden/>
    <w:unhideWhenUsed/>
    <w:rsid w:val="00B554B9"/>
    <w:rPr>
      <w:strike w:val="0"/>
      <w:dstrike w:val="0"/>
      <w:color w:val="000000"/>
      <w:u w:val="none"/>
      <w:effect w:val="none"/>
    </w:rPr>
  </w:style>
  <w:style w:type="paragraph" w:customStyle="1" w:styleId="sou2">
    <w:name w:val="sou2"/>
    <w:basedOn w:val="a"/>
    <w:rsid w:val="00B554B9"/>
    <w:pPr>
      <w:spacing w:before="272" w:after="0" w:line="240" w:lineRule="auto"/>
      <w:jc w:val="center"/>
    </w:pPr>
    <w:rPr>
      <w:rFonts w:ascii="宋体" w:eastAsia="宋体" w:hAnsi="宋体" w:cs="宋体"/>
      <w:sz w:val="24"/>
      <w:szCs w:val="24"/>
      <w:lang w:eastAsia="zh-CN" w:bidi="ar-SA"/>
    </w:rPr>
  </w:style>
  <w:style w:type="paragraph" w:customStyle="1" w:styleId="sou11">
    <w:name w:val="sou11"/>
    <w:basedOn w:val="a"/>
    <w:rsid w:val="00B554B9"/>
    <w:pPr>
      <w:spacing w:before="272" w:after="0" w:line="240" w:lineRule="auto"/>
      <w:jc w:val="center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4978">
          <w:marLeft w:val="0"/>
          <w:marRight w:val="0"/>
          <w:marTop w:val="0"/>
          <w:marBottom w:val="0"/>
          <w:divBdr>
            <w:top w:val="single" w:sz="6" w:space="20" w:color="F6F6F6"/>
            <w:left w:val="single" w:sz="6" w:space="7" w:color="F6F6F6"/>
            <w:bottom w:val="single" w:sz="6" w:space="20" w:color="F6F6F6"/>
            <w:right w:val="single" w:sz="6" w:space="7" w:color="F6F6F6"/>
          </w:divBdr>
          <w:divsChild>
            <w:div w:id="47529664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2018-03-06T02:31:00Z</dcterms:created>
  <dcterms:modified xsi:type="dcterms:W3CDTF">2018-03-06T02:49:00Z</dcterms:modified>
</cp:coreProperties>
</file>