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1E4D" w:rsidRPr="00C51710" w:rsidRDefault="00C51710" w:rsidP="00C51710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jc w:val="center"/>
        <w:rPr>
          <w:rFonts w:ascii="黑体" w:eastAsia="黑体" w:hAnsi="黑体" w:cs="Helvetica Neue" w:hint="default"/>
          <w:color w:val="000000"/>
          <w:sz w:val="32"/>
          <w:szCs w:val="32"/>
        </w:rPr>
      </w:pPr>
      <w:bookmarkStart w:id="0" w:name="_GoBack"/>
      <w:r w:rsidRPr="00C51710">
        <w:rPr>
          <w:rFonts w:ascii="黑体" w:eastAsia="黑体" w:hAnsi="黑体" w:cs="Helvetica Neue" w:hint="default"/>
          <w:color w:val="000000"/>
          <w:sz w:val="32"/>
          <w:szCs w:val="32"/>
        </w:rPr>
        <w:t>民航系统</w:t>
      </w:r>
      <w:r w:rsidRPr="00C51710">
        <w:rPr>
          <w:rFonts w:ascii="黑体" w:eastAsia="黑体" w:hAnsi="黑体" w:cs="Helvetica Neue" w:hint="default"/>
          <w:color w:val="000000"/>
          <w:sz w:val="32"/>
          <w:szCs w:val="32"/>
        </w:rPr>
        <w:t>“</w:t>
      </w:r>
      <w:r w:rsidRPr="00C51710">
        <w:rPr>
          <w:rFonts w:ascii="黑体" w:eastAsia="黑体" w:hAnsi="黑体" w:cs="Helvetica Neue" w:hint="default"/>
          <w:color w:val="000000"/>
          <w:sz w:val="32"/>
          <w:szCs w:val="32"/>
        </w:rPr>
        <w:t>两学一做</w:t>
      </w:r>
      <w:r w:rsidRPr="00C51710">
        <w:rPr>
          <w:rFonts w:ascii="黑体" w:eastAsia="黑体" w:hAnsi="黑体" w:cs="Helvetica Neue" w:hint="default"/>
          <w:color w:val="000000"/>
          <w:sz w:val="32"/>
          <w:szCs w:val="32"/>
        </w:rPr>
        <w:t>”</w:t>
      </w:r>
      <w:r w:rsidRPr="00C51710">
        <w:rPr>
          <w:rFonts w:ascii="黑体" w:eastAsia="黑体" w:hAnsi="黑体" w:cs="Helvetica Neue" w:hint="default"/>
          <w:color w:val="000000"/>
          <w:sz w:val="32"/>
          <w:szCs w:val="32"/>
        </w:rPr>
        <w:t>学习教育正式启动</w:t>
      </w:r>
    </w:p>
    <w:bookmarkEnd w:id="0"/>
    <w:p w:rsidR="00C51710" w:rsidRDefault="00C51710" w:rsidP="00C51710">
      <w:pPr>
        <w:pStyle w:val="a3"/>
        <w:widowControl/>
        <w:spacing w:beforeAutospacing="0" w:afterAutospacing="0" w:line="360" w:lineRule="auto"/>
        <w:rPr>
          <w:rFonts w:asciiTheme="minorEastAsia" w:hAnsiTheme="minorEastAsia" w:cs="Helvetica Neue" w:hint="eastAsia"/>
          <w:color w:val="3E3E3E"/>
        </w:rPr>
      </w:pPr>
      <w:r>
        <w:rPr>
          <w:rFonts w:asciiTheme="minorEastAsia" w:hAnsiTheme="minorEastAsia" w:cs="Helvetica Neue"/>
          <w:color w:val="3E3E3E"/>
        </w:rPr>
        <w:t>   </w:t>
      </w:r>
    </w:p>
    <w:p w:rsidR="00F91E4D" w:rsidRPr="00C51710" w:rsidRDefault="00C51710" w:rsidP="00C51710">
      <w:pPr>
        <w:pStyle w:val="a3"/>
        <w:widowControl/>
        <w:spacing w:beforeAutospacing="0" w:afterAutospacing="0" w:line="360" w:lineRule="auto"/>
        <w:ind w:firstLineChars="250" w:firstLine="600"/>
        <w:rPr>
          <w:rFonts w:asciiTheme="minorEastAsia" w:hAnsiTheme="minorEastAsia"/>
        </w:rPr>
      </w:pPr>
      <w:r w:rsidRPr="00C51710">
        <w:rPr>
          <w:rFonts w:asciiTheme="minorEastAsia" w:hAnsiTheme="minorEastAsia" w:cs="Helvetica Neue"/>
          <w:color w:val="3E3E3E"/>
        </w:rPr>
        <w:t>4</w:t>
      </w:r>
      <w:r w:rsidRPr="00C51710">
        <w:rPr>
          <w:rFonts w:asciiTheme="minorEastAsia" w:hAnsiTheme="minorEastAsia" w:cs="Helvetica Neue"/>
          <w:color w:val="3E3E3E"/>
        </w:rPr>
        <w:t>月</w:t>
      </w:r>
      <w:r w:rsidRPr="00C51710">
        <w:rPr>
          <w:rFonts w:asciiTheme="minorEastAsia" w:hAnsiTheme="minorEastAsia" w:cs="Helvetica Neue"/>
          <w:color w:val="3E3E3E"/>
        </w:rPr>
        <w:t>13</w:t>
      </w:r>
      <w:r w:rsidRPr="00C51710">
        <w:rPr>
          <w:rFonts w:asciiTheme="minorEastAsia" w:hAnsiTheme="minorEastAsia" w:cs="Helvetica Neue"/>
          <w:color w:val="3E3E3E"/>
        </w:rPr>
        <w:t>日，民航局举行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学党章党规、学系列讲话，做合格党员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学习教育动员部署会暨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两学一做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学习教育集中轮训开班仪式，传达学</w:t>
      </w:r>
      <w:proofErr w:type="gramStart"/>
      <w:r w:rsidRPr="00C51710">
        <w:rPr>
          <w:rFonts w:asciiTheme="minorEastAsia" w:hAnsiTheme="minorEastAsia" w:cs="Helvetica Neue"/>
          <w:color w:val="3E3E3E"/>
        </w:rPr>
        <w:t>习习近</w:t>
      </w:r>
      <w:proofErr w:type="gramEnd"/>
      <w:r w:rsidRPr="00C51710">
        <w:rPr>
          <w:rFonts w:asciiTheme="minorEastAsia" w:hAnsiTheme="minorEastAsia" w:cs="Helvetica Neue"/>
          <w:color w:val="3E3E3E"/>
        </w:rPr>
        <w:t>平总书记关于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两学一做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学习教育重要指示和中央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两学一做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学习教育工作座谈会精神，民航局党组书记、局长冯正霖作了动员讲话，对民航系统开展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两学一做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学习教育进行安排部署。党组成员、副局长李健、董志毅出席会议，董志毅主持会议。</w:t>
      </w:r>
    </w:p>
    <w:p w:rsidR="00F91E4D" w:rsidRPr="00C51710" w:rsidRDefault="00C51710" w:rsidP="00C5171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C51710">
        <w:rPr>
          <w:rFonts w:asciiTheme="minorEastAsia" w:hAnsiTheme="minorEastAsia" w:cs="Helvetica Neue"/>
          <w:color w:val="3E3E3E"/>
        </w:rPr>
        <w:t xml:space="preserve">　　冯正霖指出，开展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两学一做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学习教育是贯彻全面从严治党要求、推动管党治党向基层延伸的重要举措，是加强党的思想政治建设、推进党内教育常态化制度化的重要实践</w:t>
      </w:r>
      <w:r w:rsidRPr="00C51710">
        <w:rPr>
          <w:rFonts w:asciiTheme="minorEastAsia" w:hAnsiTheme="minorEastAsia" w:cs="Helvetica Neue"/>
          <w:color w:val="3E3E3E"/>
        </w:rPr>
        <w:t>，是提</w:t>
      </w:r>
      <w:proofErr w:type="gramStart"/>
      <w:r w:rsidRPr="00C51710">
        <w:rPr>
          <w:rFonts w:asciiTheme="minorEastAsia" w:hAnsiTheme="minorEastAsia" w:cs="Helvetica Neue"/>
          <w:color w:val="3E3E3E"/>
        </w:rPr>
        <w:t>振党员</w:t>
      </w:r>
      <w:proofErr w:type="gramEnd"/>
      <w:r w:rsidRPr="00C51710">
        <w:rPr>
          <w:rFonts w:asciiTheme="minorEastAsia" w:hAnsiTheme="minorEastAsia" w:cs="Helvetica Neue"/>
          <w:color w:val="3E3E3E"/>
        </w:rPr>
        <w:t>干部精气神、凝心聚力开创民航发展新局面的重要保证。</w:t>
      </w:r>
    </w:p>
    <w:p w:rsidR="00F91E4D" w:rsidRPr="00C51710" w:rsidRDefault="00C51710" w:rsidP="00C5171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C51710">
        <w:rPr>
          <w:rFonts w:asciiTheme="minorEastAsia" w:hAnsiTheme="minorEastAsia" w:cs="Helvetica Neue"/>
          <w:color w:val="3E3E3E"/>
        </w:rPr>
        <w:t xml:space="preserve">　　冯正霖强调，要始终把握总体要求，确保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两学一做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学习教育扎实有效开展。一要把握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基础在学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要求，把党章党规和系列讲话贯通起来学习、统一起来领会，做到学思</w:t>
      </w:r>
      <w:proofErr w:type="gramStart"/>
      <w:r w:rsidRPr="00C51710">
        <w:rPr>
          <w:rFonts w:asciiTheme="minorEastAsia" w:hAnsiTheme="minorEastAsia" w:cs="Helvetica Neue"/>
          <w:color w:val="3E3E3E"/>
        </w:rPr>
        <w:t>践</w:t>
      </w:r>
      <w:proofErr w:type="gramEnd"/>
      <w:r w:rsidRPr="00C51710">
        <w:rPr>
          <w:rFonts w:asciiTheme="minorEastAsia" w:hAnsiTheme="minorEastAsia" w:cs="Helvetica Neue"/>
          <w:color w:val="3E3E3E"/>
        </w:rPr>
        <w:t>悟，真正把党员意识立起来、党性观念强起来。二要落实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关键在做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要求，进一步增强政治意识、大局意识、核心意识、看齐意识，坚持知行合一，自觉用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四讲四有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标准来衡量自己，真正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出党员样子，树立共产党员先锋形象。各级领导机关、领导班子、领导干部要走在前列、当好表率、立起标杆。三要突出经常性教</w:t>
      </w:r>
      <w:r w:rsidRPr="00C51710">
        <w:rPr>
          <w:rFonts w:asciiTheme="minorEastAsia" w:hAnsiTheme="minorEastAsia" w:cs="Helvetica Neue"/>
          <w:color w:val="3E3E3E"/>
        </w:rPr>
        <w:t>育特点，用好日常的教育途径、教育方式，推动党的思想政治建设常态化制度化。要把党支部的应有作用充分发挥出来，切实落实好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三会一课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、组织生活会、民主评议党员等制度，推动思想政治建设抓在日常、严在经常。四要强化问题导向，把解决问题贯穿学习教育全过程。要着力解决理想信念模糊动摇、党的意识淡化、宗旨观念淡薄、精神不振和道德行为不端等突出问题，要切实解决党的组织生活、党员教育管理和基层党组织建设中存在的问题，要把学习教育同深化巡视整改工作紧密结合起来，深入推进党风廉政建设和反腐败工作，营造民航系统风清气正的政治生态。</w:t>
      </w:r>
    </w:p>
    <w:p w:rsidR="00F91E4D" w:rsidRPr="00C51710" w:rsidRDefault="00C51710" w:rsidP="00C5171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C51710">
        <w:rPr>
          <w:rFonts w:asciiTheme="minorEastAsia" w:hAnsiTheme="minorEastAsia" w:cs="Helvetica Neue"/>
          <w:color w:val="3E3E3E"/>
        </w:rPr>
        <w:t xml:space="preserve">　　冯正霖要求，坚持两手抓、两促进，以学习教育推动民航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十三五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开好局起好步。在学习教育中，各部门各单位要认真学习贯彻民航局党组提出的</w:t>
      </w:r>
      <w:r w:rsidRPr="00C51710">
        <w:rPr>
          <w:rFonts w:asciiTheme="minorEastAsia" w:hAnsiTheme="minorEastAsia" w:cs="Helvetica Neue"/>
          <w:color w:val="3E3E3E"/>
        </w:rPr>
        <w:t>“</w:t>
      </w:r>
      <w:proofErr w:type="gramStart"/>
      <w:r w:rsidRPr="00C51710">
        <w:rPr>
          <w:rFonts w:asciiTheme="minorEastAsia" w:hAnsiTheme="minorEastAsia" w:cs="Helvetica Neue"/>
          <w:color w:val="3E3E3E"/>
        </w:rPr>
        <w:t>践行</w:t>
      </w:r>
      <w:proofErr w:type="gramEnd"/>
      <w:r w:rsidRPr="00C51710">
        <w:rPr>
          <w:rFonts w:asciiTheme="minorEastAsia" w:hAnsiTheme="minorEastAsia" w:cs="Helvetica Neue"/>
          <w:color w:val="3E3E3E"/>
        </w:rPr>
        <w:t>一个理念、推动两翼齐飞、坚守三条底线、打造三张网络、补齐四个短板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的民</w:t>
      </w:r>
      <w:r w:rsidRPr="00C51710">
        <w:rPr>
          <w:rFonts w:asciiTheme="minorEastAsia" w:hAnsiTheme="minorEastAsia" w:cs="Helvetica Neue"/>
          <w:color w:val="3E3E3E"/>
        </w:rPr>
        <w:lastRenderedPageBreak/>
        <w:t>航发展总体思路，即牢固树立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发展为了人民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的理念，推动运输航空与通用航空协调发展，坚持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飞行安全、廉政安全、真情服务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三条底线，构建机场网、航线网、运行监控网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三张网络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，补齐空域资源、适航审定能力、服务品质、应急处置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四个短板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，结合将要出台的民航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十三五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发展规划，认真谋划好今后一个时期各个领域</w:t>
      </w:r>
      <w:r w:rsidRPr="00C51710">
        <w:rPr>
          <w:rFonts w:asciiTheme="minorEastAsia" w:hAnsiTheme="minorEastAsia" w:cs="Helvetica Neue"/>
          <w:color w:val="3E3E3E"/>
        </w:rPr>
        <w:t>各个单位的发展目标、重点工作和推进措施，进一步统一思想，凝聚共识，抓好落实，努力做到学习教育和推动工作两手抓、两促进。要始终紧绷安全这根弦不放松，盯紧盯住航空安全，确保行业安全形势平稳发展；切实提高民航服务质量，不断提升人民群众满意度；聚焦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十大提升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任务，进一步深化民航改革，解决民航发展的深层次矛盾和问题，形成推动民航科学发展和持续</w:t>
      </w:r>
      <w:proofErr w:type="gramStart"/>
      <w:r w:rsidRPr="00C51710">
        <w:rPr>
          <w:rFonts w:asciiTheme="minorEastAsia" w:hAnsiTheme="minorEastAsia" w:cs="Helvetica Neue"/>
          <w:color w:val="3E3E3E"/>
        </w:rPr>
        <w:t>安全发展</w:t>
      </w:r>
      <w:proofErr w:type="gramEnd"/>
      <w:r w:rsidRPr="00C51710">
        <w:rPr>
          <w:rFonts w:asciiTheme="minorEastAsia" w:hAnsiTheme="minorEastAsia" w:cs="Helvetica Neue"/>
          <w:color w:val="3E3E3E"/>
        </w:rPr>
        <w:t>的新动力。</w:t>
      </w:r>
    </w:p>
    <w:p w:rsidR="00F91E4D" w:rsidRPr="00C51710" w:rsidRDefault="00C51710" w:rsidP="00C5171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C51710">
        <w:rPr>
          <w:rFonts w:asciiTheme="minorEastAsia" w:hAnsiTheme="minorEastAsia" w:cs="Helvetica Neue"/>
          <w:color w:val="3E3E3E"/>
        </w:rPr>
        <w:t xml:space="preserve">　　冯正霖强调，要切实加强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两学一做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学习教育的组织领导，落实主体责任，坚持领导带头，注重分类指导，强化督促检查，加强宣传引导，把学习教育抓好抓实抓细抓到位</w:t>
      </w:r>
      <w:r w:rsidRPr="00C51710">
        <w:rPr>
          <w:rFonts w:asciiTheme="minorEastAsia" w:hAnsiTheme="minorEastAsia" w:cs="Helvetica Neue"/>
          <w:color w:val="3E3E3E"/>
        </w:rPr>
        <w:t>，取得实效。</w:t>
      </w:r>
    </w:p>
    <w:p w:rsidR="00F91E4D" w:rsidRPr="00C51710" w:rsidRDefault="00C51710" w:rsidP="00C5171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C51710">
        <w:rPr>
          <w:rFonts w:asciiTheme="minorEastAsia" w:hAnsiTheme="minorEastAsia" w:cs="Helvetica Neue"/>
          <w:color w:val="3E3E3E"/>
        </w:rPr>
        <w:t xml:space="preserve">　　民航局总工程师、安全总监、离退休干部党支部书记及机关全体党员干部，参加</w:t>
      </w:r>
      <w:r w:rsidRPr="00C51710">
        <w:rPr>
          <w:rFonts w:asciiTheme="minorEastAsia" w:hAnsiTheme="minorEastAsia" w:cs="Helvetica Neue"/>
          <w:color w:val="3E3E3E"/>
        </w:rPr>
        <w:t>“</w:t>
      </w:r>
      <w:r w:rsidRPr="00C51710">
        <w:rPr>
          <w:rFonts w:asciiTheme="minorEastAsia" w:hAnsiTheme="minorEastAsia" w:cs="Helvetica Neue"/>
          <w:color w:val="3E3E3E"/>
        </w:rPr>
        <w:t>两学一做</w:t>
      </w:r>
      <w:r w:rsidRPr="00C51710">
        <w:rPr>
          <w:rFonts w:asciiTheme="minorEastAsia" w:hAnsiTheme="minorEastAsia" w:cs="Helvetica Neue"/>
          <w:color w:val="3E3E3E"/>
        </w:rPr>
        <w:t>”</w:t>
      </w:r>
      <w:r w:rsidRPr="00C51710">
        <w:rPr>
          <w:rFonts w:asciiTheme="minorEastAsia" w:hAnsiTheme="minorEastAsia" w:cs="Helvetica Neue"/>
          <w:color w:val="3E3E3E"/>
        </w:rPr>
        <w:t>集中轮训首期班的学员，在京局属单位党政主要负责人在主会场参加会议。其他京外局属单位领导班子成员就近在分会场参加会议。</w:t>
      </w:r>
    </w:p>
    <w:p w:rsidR="00C51710" w:rsidRPr="00C51710" w:rsidRDefault="00C51710" w:rsidP="00C51710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="Helvetica Neue"/>
          <w:b/>
          <w:sz w:val="24"/>
        </w:rPr>
      </w:pPr>
      <w:r w:rsidRPr="00C51710">
        <w:rPr>
          <w:rStyle w:val="a4"/>
          <w:rFonts w:asciiTheme="minorEastAsia" w:hAnsiTheme="minorEastAsia" w:cs="Helvetica Neue" w:hint="eastAsia"/>
          <w:b/>
          <w:i w:val="0"/>
          <w:kern w:val="0"/>
          <w:sz w:val="24"/>
          <w:lang/>
        </w:rPr>
        <w:t>（来源：《中国民航报》，</w:t>
      </w:r>
      <w:r w:rsidRPr="00C51710">
        <w:rPr>
          <w:rStyle w:val="a4"/>
          <w:rFonts w:asciiTheme="minorEastAsia" w:hAnsiTheme="minorEastAsia" w:cs="Helvetica Neue"/>
          <w:b/>
          <w:i w:val="0"/>
          <w:kern w:val="0"/>
          <w:sz w:val="24"/>
          <w:lang/>
        </w:rPr>
        <w:t>2016</w:t>
      </w:r>
      <w:r w:rsidRPr="00C51710">
        <w:rPr>
          <w:rStyle w:val="a4"/>
          <w:rFonts w:asciiTheme="minorEastAsia" w:hAnsiTheme="minorEastAsia" w:cs="Helvetica Neue" w:hint="eastAsia"/>
          <w:b/>
          <w:i w:val="0"/>
          <w:kern w:val="0"/>
          <w:sz w:val="24"/>
          <w:lang/>
        </w:rPr>
        <w:t>年</w:t>
      </w:r>
      <w:r w:rsidRPr="00C51710">
        <w:rPr>
          <w:rStyle w:val="a4"/>
          <w:rFonts w:asciiTheme="minorEastAsia" w:hAnsiTheme="minorEastAsia" w:cs="Helvetica Neue"/>
          <w:b/>
          <w:i w:val="0"/>
          <w:kern w:val="0"/>
          <w:sz w:val="24"/>
          <w:lang/>
        </w:rPr>
        <w:t>04</w:t>
      </w:r>
      <w:r w:rsidRPr="00C51710">
        <w:rPr>
          <w:rStyle w:val="a4"/>
          <w:rFonts w:asciiTheme="minorEastAsia" w:hAnsiTheme="minorEastAsia" w:cs="Helvetica Neue" w:hint="eastAsia"/>
          <w:b/>
          <w:i w:val="0"/>
          <w:kern w:val="0"/>
          <w:sz w:val="24"/>
          <w:lang/>
        </w:rPr>
        <w:t>月</w:t>
      </w:r>
      <w:r w:rsidRPr="00C51710">
        <w:rPr>
          <w:rStyle w:val="a4"/>
          <w:rFonts w:asciiTheme="minorEastAsia" w:hAnsiTheme="minorEastAsia" w:cs="Helvetica Neue"/>
          <w:b/>
          <w:i w:val="0"/>
          <w:kern w:val="0"/>
          <w:sz w:val="24"/>
          <w:lang/>
        </w:rPr>
        <w:t>14</w:t>
      </w:r>
      <w:r w:rsidRPr="00C51710">
        <w:rPr>
          <w:rStyle w:val="a4"/>
          <w:rFonts w:asciiTheme="minorEastAsia" w:hAnsiTheme="minorEastAsia" w:cs="Helvetica Neue" w:hint="eastAsia"/>
          <w:b/>
          <w:i w:val="0"/>
          <w:kern w:val="0"/>
          <w:sz w:val="24"/>
          <w:lang/>
        </w:rPr>
        <w:t>日</w:t>
      </w:r>
      <w:r w:rsidRPr="00C51710">
        <w:rPr>
          <w:rFonts w:asciiTheme="minorEastAsia" w:hAnsiTheme="minorEastAsia" w:cs="Helvetica Neue" w:hint="eastAsia"/>
          <w:b/>
          <w:kern w:val="0"/>
          <w:sz w:val="24"/>
          <w:lang/>
        </w:rPr>
        <w:t>）</w:t>
      </w:r>
      <w:hyperlink r:id="rId7" w:history="1">
        <w:r w:rsidRPr="00C51710">
          <w:rPr>
            <w:rStyle w:val="a5"/>
            <w:rFonts w:asciiTheme="minorEastAsia" w:hAnsiTheme="minorEastAsia" w:cs="Helvetica Neue"/>
            <w:b/>
            <w:vanish/>
            <w:color w:val="auto"/>
            <w:sz w:val="24"/>
            <w:u w:val="none"/>
          </w:rPr>
          <w:t>CAAC党建之窗</w:t>
        </w:r>
      </w:hyperlink>
    </w:p>
    <w:p w:rsidR="00F91E4D" w:rsidRPr="00C51710" w:rsidRDefault="00F91E4D" w:rsidP="00C5171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</w:p>
    <w:p w:rsidR="00F91E4D" w:rsidRPr="00C51710" w:rsidRDefault="00F91E4D" w:rsidP="00C51710">
      <w:pPr>
        <w:spacing w:line="360" w:lineRule="auto"/>
        <w:rPr>
          <w:rFonts w:asciiTheme="minorEastAsia" w:hAnsiTheme="minorEastAsia"/>
          <w:sz w:val="24"/>
        </w:rPr>
      </w:pPr>
    </w:p>
    <w:sectPr w:rsidR="00F91E4D" w:rsidRPr="00C51710" w:rsidSect="00F91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10" w:rsidRDefault="00C51710" w:rsidP="00C51710">
      <w:r>
        <w:separator/>
      </w:r>
    </w:p>
  </w:endnote>
  <w:endnote w:type="continuationSeparator" w:id="1">
    <w:p w:rsidR="00C51710" w:rsidRDefault="00C51710" w:rsidP="00C5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10" w:rsidRDefault="00C51710" w:rsidP="00C51710">
      <w:r>
        <w:separator/>
      </w:r>
    </w:p>
  </w:footnote>
  <w:footnote w:type="continuationSeparator" w:id="1">
    <w:p w:rsidR="00C51710" w:rsidRDefault="00C51710" w:rsidP="00C51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40023C"/>
    <w:rsid w:val="00C51710"/>
    <w:rsid w:val="00F91E4D"/>
    <w:rsid w:val="7240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91E4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1E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F91E4D"/>
    <w:rPr>
      <w:i/>
    </w:rPr>
  </w:style>
  <w:style w:type="character" w:styleId="a5">
    <w:name w:val="Hyperlink"/>
    <w:basedOn w:val="a0"/>
    <w:rsid w:val="00F91E4D"/>
    <w:rPr>
      <w:color w:val="0000FF"/>
      <w:u w:val="single"/>
    </w:rPr>
  </w:style>
  <w:style w:type="paragraph" w:styleId="a6">
    <w:name w:val="header"/>
    <w:basedOn w:val="a"/>
    <w:link w:val="Char"/>
    <w:rsid w:val="00C5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517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5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517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.weixin.qq.com/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1409</Words>
  <Characters>97</Characters>
  <Application>Microsoft Office Word</Application>
  <DocSecurity>0</DocSecurity>
  <Lines>1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民航系统“两学一做”学习教育正式启动</dc:title>
  <dc:creator>Administrator</dc:creator>
  <cp:lastModifiedBy>user</cp:lastModifiedBy>
  <cp:revision>2</cp:revision>
  <dcterms:created xsi:type="dcterms:W3CDTF">2016-04-17T23:57:00Z</dcterms:created>
  <dcterms:modified xsi:type="dcterms:W3CDTF">2016-05-11T07:45:00Z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