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C0" w:rsidRPr="000A49C0" w:rsidRDefault="000A49C0" w:rsidP="000A49C0">
      <w:pPr>
        <w:snapToGrid w:val="0"/>
        <w:spacing w:after="0" w:line="440" w:lineRule="exact"/>
        <w:jc w:val="center"/>
        <w:rPr>
          <w:rFonts w:ascii="黑体" w:eastAsia="黑体" w:hAnsi="黑体" w:cs="宋体" w:hint="eastAsia"/>
          <w:b/>
          <w:sz w:val="36"/>
          <w:szCs w:val="36"/>
          <w:lang w:eastAsia="zh-CN" w:bidi="ar-SA"/>
        </w:rPr>
      </w:pPr>
      <w:r w:rsidRPr="000A49C0">
        <w:rPr>
          <w:rFonts w:ascii="黑体" w:eastAsia="黑体" w:hAnsi="黑体" w:cs="宋体" w:hint="eastAsia"/>
          <w:b/>
          <w:sz w:val="36"/>
          <w:szCs w:val="36"/>
          <w:lang w:eastAsia="zh-CN" w:bidi="ar-SA"/>
        </w:rPr>
        <w:t>习近平在党的十九届一中全会上的讲话</w:t>
      </w:r>
    </w:p>
    <w:p w:rsidR="000A49C0" w:rsidRPr="000A49C0" w:rsidRDefault="000A49C0" w:rsidP="000A49C0">
      <w:pPr>
        <w:pStyle w:val="af1"/>
        <w:snapToGrid w:val="0"/>
        <w:spacing w:before="0" w:beforeAutospacing="0" w:after="0" w:afterAutospacing="0" w:line="440" w:lineRule="exact"/>
        <w:ind w:firstLineChars="200" w:firstLine="560"/>
        <w:jc w:val="center"/>
        <w:rPr>
          <w:rFonts w:ascii="仿宋_GB2312" w:eastAsia="仿宋_GB2312" w:hAnsi="Helvetica" w:hint="eastAsia"/>
          <w:sz w:val="28"/>
          <w:szCs w:val="28"/>
        </w:rPr>
      </w:pPr>
      <w:r w:rsidRPr="000A49C0">
        <w:rPr>
          <w:rFonts w:ascii="仿宋_GB2312" w:eastAsia="仿宋_GB2312" w:hAnsi="Helvetica"/>
          <w:sz w:val="28"/>
          <w:szCs w:val="28"/>
        </w:rPr>
        <w:t>（2017年10月25日）</w:t>
      </w:r>
    </w:p>
    <w:p w:rsidR="000A49C0" w:rsidRPr="000A49C0" w:rsidRDefault="000A49C0" w:rsidP="000A49C0">
      <w:pPr>
        <w:pStyle w:val="af1"/>
        <w:snapToGrid w:val="0"/>
        <w:spacing w:before="0" w:beforeAutospacing="0" w:after="0" w:afterAutospacing="0" w:line="440" w:lineRule="exact"/>
        <w:ind w:firstLineChars="200" w:firstLine="560"/>
        <w:jc w:val="center"/>
        <w:rPr>
          <w:rFonts w:ascii="仿宋_GB2312" w:eastAsia="仿宋_GB2312" w:hAnsi="Helvetica" w:hint="eastAsia"/>
          <w:sz w:val="28"/>
          <w:szCs w:val="28"/>
        </w:rPr>
      </w:pPr>
    </w:p>
    <w:p w:rsidR="000A49C0" w:rsidRPr="000A49C0" w:rsidRDefault="000A49C0" w:rsidP="000A49C0">
      <w:pPr>
        <w:pStyle w:val="af1"/>
        <w:snapToGrid w:val="0"/>
        <w:spacing w:before="0" w:beforeAutospacing="0" w:after="0" w:afterAutospacing="0" w:line="440" w:lineRule="exact"/>
        <w:ind w:firstLineChars="200" w:firstLine="560"/>
        <w:rPr>
          <w:rFonts w:ascii="仿宋_GB2312" w:eastAsia="仿宋_GB2312" w:hAnsi="Helvetica" w:hint="eastAsia"/>
          <w:sz w:val="28"/>
          <w:szCs w:val="28"/>
        </w:rPr>
      </w:pPr>
      <w:r w:rsidRPr="000A49C0">
        <w:rPr>
          <w:rFonts w:ascii="仿宋_GB2312" w:eastAsia="仿宋_GB2312" w:hAnsi="Helvetica" w:hint="eastAsia"/>
          <w:sz w:val="28"/>
          <w:szCs w:val="28"/>
        </w:rPr>
        <w:t>这次中央全会已经完成了选举产生新一届中央领导机构的任务。党和人民把历史重任交给我们，是对我们的高度信任和殷切期望。我们要不忘初心、牢记使命，恪尽职守，勤勉工作，以身</w:t>
      </w:r>
      <w:proofErr w:type="gramStart"/>
      <w:r w:rsidRPr="000A49C0">
        <w:rPr>
          <w:rFonts w:ascii="仿宋_GB2312" w:eastAsia="仿宋_GB2312" w:hAnsi="Helvetica" w:hint="eastAsia"/>
          <w:sz w:val="28"/>
          <w:szCs w:val="28"/>
        </w:rPr>
        <w:t>许党许</w:t>
      </w:r>
      <w:proofErr w:type="gramEnd"/>
      <w:r w:rsidRPr="000A49C0">
        <w:rPr>
          <w:rFonts w:ascii="仿宋_GB2312" w:eastAsia="仿宋_GB2312" w:hAnsi="Helvetica" w:hint="eastAsia"/>
          <w:sz w:val="28"/>
          <w:szCs w:val="28"/>
        </w:rPr>
        <w:t>国、报党报国，为决胜全面建成小康社会、夺取新时代中国特色社会主义伟大胜利而奋斗。</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w:t>
      </w:r>
      <w:proofErr w:type="gramStart"/>
      <w:r w:rsidRPr="000A49C0">
        <w:rPr>
          <w:rFonts w:ascii="仿宋_GB2312" w:eastAsia="仿宋_GB2312" w:hAnsi="Helvetica" w:hint="eastAsia"/>
          <w:sz w:val="28"/>
          <w:szCs w:val="28"/>
        </w:rPr>
        <w:t>感显著</w:t>
      </w:r>
      <w:proofErr w:type="gramEnd"/>
      <w:r w:rsidRPr="000A49C0">
        <w:rPr>
          <w:rFonts w:ascii="仿宋_GB2312" w:eastAsia="仿宋_GB2312" w:hAnsi="Helvetica" w:hint="eastAsia"/>
          <w:sz w:val="28"/>
          <w:szCs w:val="28"/>
        </w:rPr>
        <w:t>提升，为党和国家事业进步发展奠定了更加坚实的基础。</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党的十八大以来我们取得的重大成就和重要经验，凝结着十八届中央委员会、中央政治局、中央政治局常委会的智慧和心血。大家牢记党和人民重托，恪守职责，勤奋工作，开拓创新，在各自岗位上都</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了杰出的成绩。现在，张德江、俞正声、刘云山、王岐山、张高丽等许多同志离开了党中央领导岗位，党和人民将铭记他们</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的重大贡献。在这里，我代表十九届中央委员会，向他们致以衷心的感谢和崇高的敬意！</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lastRenderedPageBreak/>
        <w:t xml:space="preserve">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了全面部署。</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第一，全面把握中国特色社会主义进入新时代的新要求，不断提高党和国家事业发展水平。中国特色社会主义进入了新时代，这是我国发展新的历史方位。党的十八大以来，在新中国成立特别是改革开</w:t>
      </w:r>
      <w:r w:rsidRPr="000A49C0">
        <w:rPr>
          <w:rFonts w:ascii="仿宋_GB2312" w:eastAsia="仿宋_GB2312" w:hAnsi="Helvetica" w:hint="eastAsia"/>
          <w:sz w:val="28"/>
          <w:szCs w:val="28"/>
        </w:rPr>
        <w:lastRenderedPageBreak/>
        <w:t>放以来取得重大成就的基础上，我国</w:t>
      </w:r>
      <w:proofErr w:type="gramStart"/>
      <w:r w:rsidRPr="000A49C0">
        <w:rPr>
          <w:rFonts w:ascii="仿宋_GB2312" w:eastAsia="仿宋_GB2312" w:hAnsi="Helvetica" w:hint="eastAsia"/>
          <w:sz w:val="28"/>
          <w:szCs w:val="28"/>
        </w:rPr>
        <w:t>发展站</w:t>
      </w:r>
      <w:proofErr w:type="gramEnd"/>
      <w:r w:rsidRPr="000A49C0">
        <w:rPr>
          <w:rFonts w:ascii="仿宋_GB2312" w:eastAsia="仿宋_GB2312" w:hAnsi="Helvetica" w:hint="eastAsia"/>
          <w:sz w:val="28"/>
          <w:szCs w:val="28"/>
        </w:rPr>
        <w:t>到了新的历史起点上，中国特色社会主义事业进入了新的发展阶段。这表明，中国特色社会主义事业要从第一个百年奋斗目标迈向第二个百年奋斗目标，全面建成小康社会、加快推进社会主义现代化、实现中华民族伟大</w:t>
      </w:r>
      <w:proofErr w:type="gramStart"/>
      <w:r w:rsidRPr="000A49C0">
        <w:rPr>
          <w:rFonts w:ascii="仿宋_GB2312" w:eastAsia="仿宋_GB2312" w:hAnsi="Helvetica" w:hint="eastAsia"/>
          <w:sz w:val="28"/>
          <w:szCs w:val="28"/>
        </w:rPr>
        <w:t>复兴既</w:t>
      </w:r>
      <w:proofErr w:type="gramEnd"/>
      <w:r w:rsidRPr="000A49C0">
        <w:rPr>
          <w:rFonts w:ascii="仿宋_GB2312" w:eastAsia="仿宋_GB2312" w:hAnsi="Helvetica" w:hint="eastAsia"/>
          <w:sz w:val="28"/>
          <w:szCs w:val="28"/>
        </w:rPr>
        <w:t>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3</w:t>
      </w:r>
      <w:r w:rsidRPr="000A49C0">
        <w:rPr>
          <w:rFonts w:ascii="仿宋_GB2312" w:eastAsia="仿宋_GB2312" w:hAnsi="Helvetica" w:hint="eastAsia"/>
          <w:sz w:val="28"/>
          <w:szCs w:val="28"/>
        </w:rPr>
        <w:lastRenderedPageBreak/>
        <w:t>年多时间并不长，转瞬即过，时间紧迫，时间不等人。从要求看，全面建成小康社会要得到人民认可、经得起历史检验，必须做到实打实、不掺任何水分。从任务看，抓重点、补短板、强弱</w:t>
      </w:r>
      <w:proofErr w:type="gramStart"/>
      <w:r w:rsidRPr="000A49C0">
        <w:rPr>
          <w:rFonts w:ascii="仿宋_GB2312" w:eastAsia="仿宋_GB2312" w:hAnsi="Helvetica" w:hint="eastAsia"/>
          <w:sz w:val="28"/>
          <w:szCs w:val="28"/>
        </w:rPr>
        <w:t>项还有</w:t>
      </w:r>
      <w:proofErr w:type="gramEnd"/>
      <w:r w:rsidRPr="000A49C0">
        <w:rPr>
          <w:rFonts w:ascii="仿宋_GB2312" w:eastAsia="仿宋_GB2312" w:hAnsi="Helvetica" w:hint="eastAsia"/>
          <w:sz w:val="28"/>
          <w:szCs w:val="28"/>
        </w:rPr>
        <w:t>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的部署，全面完成各项任务，确保如期全面建成小康社会，并在此基础上乘势而上，开启全面建设社会主义现代化国家新征程。</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五，全面落实以人民为中心的发展思想，不断提高保障和改善民生水平。为人民谋幸福，是中国共产党人的初心。我们要时刻不忘这个初心，永远把人民对美好生活的向往作为奋斗目标。党的十九大对保障和改善民生</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了全面部署。我们要始终以实现好、维护好、</w:t>
      </w:r>
      <w:r w:rsidRPr="000A49C0">
        <w:rPr>
          <w:rFonts w:ascii="仿宋_GB2312" w:eastAsia="仿宋_GB2312" w:hAnsi="Helvetica" w:hint="eastAsia"/>
          <w:sz w:val="28"/>
          <w:szCs w:val="28"/>
        </w:rPr>
        <w:lastRenderedPageBreak/>
        <w:t>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w:t>
      </w:r>
      <w:proofErr w:type="gramStart"/>
      <w:r w:rsidRPr="000A49C0">
        <w:rPr>
          <w:rFonts w:ascii="仿宋_GB2312" w:eastAsia="仿宋_GB2312" w:hAnsi="Helvetica" w:hint="eastAsia"/>
          <w:sz w:val="28"/>
          <w:szCs w:val="28"/>
        </w:rPr>
        <w:t>医</w:t>
      </w:r>
      <w:proofErr w:type="gramEnd"/>
      <w:r w:rsidRPr="000A49C0">
        <w:rPr>
          <w:rFonts w:ascii="仿宋_GB2312" w:eastAsia="仿宋_GB2312" w:hAnsi="Helvetica" w:hint="eastAsia"/>
          <w:sz w:val="28"/>
          <w:szCs w:val="28"/>
        </w:rPr>
        <w:t>、老有所养、住有所居、弱有所扶上不断取得新进展，不断促进社会公平正义，不断促进人的全面发展、全体人民共同富裕。</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w:t>
      </w:r>
      <w:proofErr w:type="gramStart"/>
      <w:r w:rsidRPr="000A49C0">
        <w:rPr>
          <w:rFonts w:ascii="仿宋_GB2312" w:eastAsia="仿宋_GB2312" w:hAnsi="Helvetica" w:hint="eastAsia"/>
          <w:sz w:val="28"/>
          <w:szCs w:val="28"/>
        </w:rPr>
        <w:t>永葆党</w:t>
      </w:r>
      <w:proofErr w:type="gramEnd"/>
      <w:r w:rsidRPr="000A49C0">
        <w:rPr>
          <w:rFonts w:ascii="仿宋_GB2312" w:eastAsia="仿宋_GB2312" w:hAnsi="Helvetica" w:hint="eastAsia"/>
          <w:sz w:val="28"/>
          <w:szCs w:val="28"/>
        </w:rPr>
        <w:t>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w:t>
      </w:r>
      <w:r w:rsidRPr="000A49C0">
        <w:rPr>
          <w:rFonts w:ascii="仿宋_GB2312" w:eastAsia="仿宋_GB2312" w:hAnsi="Helvetica" w:hint="eastAsia"/>
          <w:sz w:val="28"/>
          <w:szCs w:val="28"/>
        </w:rPr>
        <w:lastRenderedPageBreak/>
        <w:t>量，就一定能够始终保持同人民群众的血肉联系，就一定能够引领承载着中国人民伟大梦想的航船破浪前进、胜利驶向光辉的彼岸。</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w:t>
      </w:r>
      <w:proofErr w:type="gramStart"/>
      <w:r w:rsidRPr="000A49C0">
        <w:rPr>
          <w:rFonts w:ascii="仿宋_GB2312" w:eastAsia="仿宋_GB2312" w:hAnsi="Helvetica" w:hint="eastAsia"/>
          <w:sz w:val="28"/>
          <w:szCs w:val="28"/>
        </w:rPr>
        <w:t>投入党</w:t>
      </w:r>
      <w:proofErr w:type="gramEnd"/>
      <w:r w:rsidRPr="000A49C0">
        <w:rPr>
          <w:rFonts w:ascii="仿宋_GB2312" w:eastAsia="仿宋_GB2312" w:hAnsi="Helvetica" w:hint="eastAsia"/>
          <w:sz w:val="28"/>
          <w:szCs w:val="28"/>
        </w:rPr>
        <w:t>和人民事业。这里，我提几点希望，同大家共勉。</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w:t>
      </w:r>
      <w:r w:rsidRPr="000A49C0">
        <w:rPr>
          <w:rFonts w:ascii="仿宋_GB2312" w:eastAsia="仿宋_GB2312" w:hAnsi="Helvetica" w:hint="eastAsia"/>
          <w:sz w:val="28"/>
          <w:szCs w:val="28"/>
        </w:rPr>
        <w:lastRenderedPageBreak/>
        <w:t>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第二，强化政治责任。党中央权威和集中统一领导，</w:t>
      </w:r>
      <w:proofErr w:type="gramStart"/>
      <w:r w:rsidRPr="000A49C0">
        <w:rPr>
          <w:rFonts w:ascii="仿宋_GB2312" w:eastAsia="仿宋_GB2312" w:hAnsi="Helvetica" w:hint="eastAsia"/>
          <w:sz w:val="28"/>
          <w:szCs w:val="28"/>
        </w:rPr>
        <w:t>最</w:t>
      </w:r>
      <w:proofErr w:type="gramEnd"/>
      <w:r w:rsidRPr="000A49C0">
        <w:rPr>
          <w:rFonts w:ascii="仿宋_GB2312" w:eastAsia="仿宋_GB2312" w:hAnsi="Helvetica" w:hint="eastAsia"/>
          <w:sz w:val="28"/>
          <w:szCs w:val="28"/>
        </w:rPr>
        <w:t>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w:t>
      </w:r>
      <w:proofErr w:type="gramStart"/>
      <w:r w:rsidRPr="000A49C0">
        <w:rPr>
          <w:rFonts w:ascii="仿宋_GB2312" w:eastAsia="仿宋_GB2312" w:hAnsi="Helvetica" w:hint="eastAsia"/>
          <w:sz w:val="28"/>
          <w:szCs w:val="28"/>
        </w:rPr>
        <w:t>不耍</w:t>
      </w:r>
      <w:proofErr w:type="gramEnd"/>
      <w:r w:rsidRPr="000A49C0">
        <w:rPr>
          <w:rFonts w:ascii="仿宋_GB2312" w:eastAsia="仿宋_GB2312" w:hAnsi="Helvetica" w:hint="eastAsia"/>
          <w:sz w:val="28"/>
          <w:szCs w:val="28"/>
        </w:rPr>
        <w:t>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第三，全面增强本领。当今世界正面临着前所未有的大变局，中国特色社会主义进入了新时代。党内外、国内外环境的深刻变化，工</w:t>
      </w:r>
      <w:r w:rsidRPr="000A49C0">
        <w:rPr>
          <w:rFonts w:ascii="仿宋_GB2312" w:eastAsia="仿宋_GB2312" w:hAnsi="Helvetica" w:hint="eastAsia"/>
          <w:sz w:val="28"/>
          <w:szCs w:val="28"/>
        </w:rPr>
        <w:lastRenderedPageBreak/>
        <w:t>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w:t>
      </w:r>
      <w:proofErr w:type="gramStart"/>
      <w:r w:rsidRPr="000A49C0">
        <w:rPr>
          <w:rFonts w:ascii="仿宋_GB2312" w:eastAsia="仿宋_GB2312" w:hAnsi="Helvetica" w:hint="eastAsia"/>
          <w:sz w:val="28"/>
          <w:szCs w:val="28"/>
        </w:rPr>
        <w:t>化提出</w:t>
      </w:r>
      <w:proofErr w:type="gramEnd"/>
      <w:r w:rsidRPr="000A49C0">
        <w:rPr>
          <w:rFonts w:ascii="仿宋_GB2312" w:eastAsia="仿宋_GB2312" w:hAnsi="Helvetica" w:hint="eastAsia"/>
          <w:sz w:val="28"/>
          <w:szCs w:val="28"/>
        </w:rPr>
        <w:t>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第四，扎实改进作风。干部作风是人民群众观察评价党风的晴雨表。党的十八大以来的实践证明，作风建设必须</w:t>
      </w:r>
      <w:proofErr w:type="gramStart"/>
      <w:r w:rsidRPr="000A49C0">
        <w:rPr>
          <w:rFonts w:ascii="仿宋_GB2312" w:eastAsia="仿宋_GB2312" w:hAnsi="Helvetica" w:hint="eastAsia"/>
          <w:sz w:val="28"/>
          <w:szCs w:val="28"/>
        </w:rPr>
        <w:t>以上率</w:t>
      </w:r>
      <w:proofErr w:type="gramEnd"/>
      <w:r w:rsidRPr="000A49C0">
        <w:rPr>
          <w:rFonts w:ascii="仿宋_GB2312" w:eastAsia="仿宋_GB2312" w:hAnsi="Helvetica" w:hint="eastAsia"/>
          <w:sz w:val="28"/>
          <w:szCs w:val="28"/>
        </w:rPr>
        <w:t>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w:t>
      </w:r>
      <w:proofErr w:type="gramStart"/>
      <w:r w:rsidRPr="000A49C0">
        <w:rPr>
          <w:rFonts w:ascii="仿宋_GB2312" w:eastAsia="仿宋_GB2312" w:hAnsi="Helvetica" w:hint="eastAsia"/>
          <w:sz w:val="28"/>
          <w:szCs w:val="28"/>
        </w:rPr>
        <w:t>践行</w:t>
      </w:r>
      <w:proofErr w:type="gramEnd"/>
      <w:r w:rsidRPr="000A49C0">
        <w:rPr>
          <w:rFonts w:ascii="仿宋_GB2312" w:eastAsia="仿宋_GB2312" w:hAnsi="Helvetica" w:hint="eastAsia"/>
          <w:sz w:val="28"/>
          <w:szCs w:val="28"/>
        </w:rPr>
        <w:t>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w:t>
      </w:r>
      <w:r w:rsidRPr="000A49C0">
        <w:rPr>
          <w:rFonts w:ascii="仿宋_GB2312" w:eastAsia="仿宋_GB2312" w:hAnsi="Helvetica" w:hint="eastAsia"/>
          <w:sz w:val="28"/>
          <w:szCs w:val="28"/>
        </w:rPr>
        <w:lastRenderedPageBreak/>
        <w:t>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t xml:space="preserve">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w:t>
      </w:r>
      <w:proofErr w:type="gramStart"/>
      <w:r w:rsidRPr="000A49C0">
        <w:rPr>
          <w:rFonts w:ascii="仿宋_GB2312" w:eastAsia="仿宋_GB2312" w:hAnsi="Helvetica" w:hint="eastAsia"/>
          <w:sz w:val="28"/>
          <w:szCs w:val="28"/>
        </w:rPr>
        <w:t>作出</w:t>
      </w:r>
      <w:proofErr w:type="gramEnd"/>
      <w:r w:rsidRPr="000A49C0">
        <w:rPr>
          <w:rFonts w:ascii="仿宋_GB2312" w:eastAsia="仿宋_GB2312" w:hAnsi="Helvetica" w:hint="eastAsia"/>
          <w:sz w:val="28"/>
          <w:szCs w:val="28"/>
        </w:rPr>
        <w:t>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w:t>
      </w:r>
      <w:proofErr w:type="gramStart"/>
      <w:r w:rsidRPr="000A49C0">
        <w:rPr>
          <w:rFonts w:ascii="仿宋_GB2312" w:eastAsia="仿宋_GB2312" w:hAnsi="Helvetica" w:hint="eastAsia"/>
          <w:sz w:val="28"/>
          <w:szCs w:val="28"/>
        </w:rPr>
        <w:t>好</w:t>
      </w:r>
      <w:proofErr w:type="gramEnd"/>
      <w:r w:rsidRPr="000A49C0">
        <w:rPr>
          <w:rFonts w:ascii="仿宋_GB2312" w:eastAsia="仿宋_GB2312" w:hAnsi="Helvetica" w:hint="eastAsia"/>
          <w:sz w:val="28"/>
          <w:szCs w:val="28"/>
        </w:rPr>
        <w:t>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rsidR="000A49C0" w:rsidRPr="000A49C0" w:rsidRDefault="000A49C0" w:rsidP="000A49C0">
      <w:pPr>
        <w:pStyle w:val="af1"/>
        <w:snapToGrid w:val="0"/>
        <w:spacing w:before="0" w:beforeAutospacing="0" w:after="0" w:afterAutospacing="0" w:line="440" w:lineRule="exact"/>
        <w:rPr>
          <w:rFonts w:ascii="仿宋_GB2312" w:eastAsia="仿宋_GB2312" w:hAnsi="Helvetica" w:hint="eastAsia"/>
          <w:sz w:val="28"/>
          <w:szCs w:val="28"/>
        </w:rPr>
      </w:pPr>
      <w:r w:rsidRPr="000A49C0">
        <w:rPr>
          <w:rFonts w:ascii="仿宋_GB2312" w:eastAsia="仿宋_GB2312" w:hAnsi="Helvetica" w:hint="eastAsia"/>
          <w:sz w:val="28"/>
          <w:szCs w:val="28"/>
        </w:rPr>
        <w:lastRenderedPageBreak/>
        <w:t xml:space="preserve">　　同志们！让我们更加紧密地团结起来，高举中国特色社会主义伟大旗帜，奋发进取、埋头苦干，勇于开拓、勇于创新，为实现党的十九大确定的目标任务而奋斗！</w:t>
      </w:r>
    </w:p>
    <w:p w:rsidR="00865AC0" w:rsidRPr="000A49C0" w:rsidRDefault="000A49C0" w:rsidP="000A49C0">
      <w:pPr>
        <w:snapToGrid w:val="0"/>
        <w:spacing w:after="0" w:line="440" w:lineRule="exact"/>
        <w:rPr>
          <w:rFonts w:ascii="仿宋_GB2312" w:eastAsia="仿宋_GB2312" w:hint="eastAsia"/>
          <w:sz w:val="28"/>
          <w:szCs w:val="28"/>
          <w:lang w:eastAsia="zh-CN"/>
        </w:rPr>
      </w:pPr>
      <w:r w:rsidRPr="000A49C0">
        <w:rPr>
          <w:rFonts w:ascii="仿宋_GB2312" w:eastAsia="仿宋_GB2312" w:hAnsi="Helvetica" w:cs="宋体" w:hint="eastAsia"/>
          <w:sz w:val="28"/>
          <w:szCs w:val="28"/>
          <w:lang w:eastAsia="zh-CN" w:bidi="ar-SA"/>
        </w:rPr>
        <w:t>（来源：求是， 2017-12-31）</w:t>
      </w:r>
    </w:p>
    <w:sectPr w:rsidR="00865AC0" w:rsidRPr="000A49C0"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49C0"/>
    <w:rsid w:val="000A49C0"/>
    <w:rsid w:val="006307CE"/>
    <w:rsid w:val="00865AC0"/>
    <w:rsid w:val="009451F2"/>
    <w:rsid w:val="00A32F70"/>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semiHidden/>
    <w:unhideWhenUsed/>
    <w:rsid w:val="000A49C0"/>
    <w:pPr>
      <w:spacing w:before="100" w:beforeAutospacing="1" w:after="100" w:afterAutospacing="1" w:line="240" w:lineRule="auto"/>
    </w:pPr>
    <w:rPr>
      <w:rFonts w:ascii="宋体" w:eastAsia="宋体" w:hAnsi="宋体" w:cs="宋体"/>
      <w:sz w:val="24"/>
      <w:szCs w:val="24"/>
      <w:lang w:eastAsia="zh-CN" w:bidi="ar-SA"/>
    </w:rPr>
  </w:style>
  <w:style w:type="character" w:customStyle="1" w:styleId="sub-time">
    <w:name w:val="sub-time"/>
    <w:basedOn w:val="a0"/>
    <w:rsid w:val="000A49C0"/>
  </w:style>
  <w:style w:type="character" w:customStyle="1" w:styleId="h-time">
    <w:name w:val="h-time"/>
    <w:basedOn w:val="a0"/>
    <w:rsid w:val="000A49C0"/>
  </w:style>
  <w:style w:type="character" w:customStyle="1" w:styleId="sub-src">
    <w:name w:val="sub-src"/>
    <w:basedOn w:val="a0"/>
    <w:rsid w:val="000A49C0"/>
  </w:style>
  <w:style w:type="character" w:customStyle="1" w:styleId="aticle-src">
    <w:name w:val="aticle-src"/>
    <w:basedOn w:val="a0"/>
    <w:rsid w:val="000A49C0"/>
  </w:style>
</w:styles>
</file>

<file path=word/webSettings.xml><?xml version="1.0" encoding="utf-8"?>
<w:webSettings xmlns:r="http://schemas.openxmlformats.org/officeDocument/2006/relationships" xmlns:w="http://schemas.openxmlformats.org/wordprocessingml/2006/main">
  <w:divs>
    <w:div w:id="845705696">
      <w:bodyDiv w:val="1"/>
      <w:marLeft w:val="0"/>
      <w:marRight w:val="0"/>
      <w:marTop w:val="0"/>
      <w:marBottom w:val="0"/>
      <w:divBdr>
        <w:top w:val="none" w:sz="0" w:space="0" w:color="auto"/>
        <w:left w:val="none" w:sz="0" w:space="0" w:color="auto"/>
        <w:bottom w:val="none" w:sz="0" w:space="0" w:color="auto"/>
        <w:right w:val="none" w:sz="0" w:space="0" w:color="auto"/>
      </w:divBdr>
      <w:divsChild>
        <w:div w:id="840437896">
          <w:marLeft w:val="0"/>
          <w:marRight w:val="0"/>
          <w:marTop w:val="0"/>
          <w:marBottom w:val="0"/>
          <w:divBdr>
            <w:top w:val="none" w:sz="0" w:space="0" w:color="auto"/>
            <w:left w:val="none" w:sz="0" w:space="0" w:color="auto"/>
            <w:bottom w:val="none" w:sz="0" w:space="0" w:color="auto"/>
            <w:right w:val="none" w:sz="0" w:space="0" w:color="auto"/>
          </w:divBdr>
          <w:divsChild>
            <w:div w:id="2007787015">
              <w:marLeft w:val="0"/>
              <w:marRight w:val="0"/>
              <w:marTop w:val="0"/>
              <w:marBottom w:val="0"/>
              <w:divBdr>
                <w:top w:val="none" w:sz="0" w:space="0" w:color="auto"/>
                <w:left w:val="none" w:sz="0" w:space="0" w:color="auto"/>
                <w:bottom w:val="none" w:sz="0" w:space="0" w:color="auto"/>
                <w:right w:val="none" w:sz="0" w:space="0" w:color="auto"/>
              </w:divBdr>
              <w:divsChild>
                <w:div w:id="1073283092">
                  <w:marLeft w:val="0"/>
                  <w:marRight w:val="0"/>
                  <w:marTop w:val="0"/>
                  <w:marBottom w:val="0"/>
                  <w:divBdr>
                    <w:top w:val="none" w:sz="0" w:space="0" w:color="auto"/>
                    <w:left w:val="none" w:sz="0" w:space="0" w:color="auto"/>
                    <w:bottom w:val="none" w:sz="0" w:space="0" w:color="auto"/>
                    <w:right w:val="none" w:sz="0" w:space="0" w:color="auto"/>
                  </w:divBdr>
                  <w:divsChild>
                    <w:div w:id="2097899042">
                      <w:marLeft w:val="0"/>
                      <w:marRight w:val="0"/>
                      <w:marTop w:val="0"/>
                      <w:marBottom w:val="0"/>
                      <w:divBdr>
                        <w:top w:val="none" w:sz="0" w:space="0" w:color="auto"/>
                        <w:left w:val="none" w:sz="0" w:space="0" w:color="auto"/>
                        <w:bottom w:val="none" w:sz="0" w:space="0" w:color="auto"/>
                        <w:right w:val="none" w:sz="0" w:space="0" w:color="auto"/>
                      </w:divBdr>
                      <w:divsChild>
                        <w:div w:id="923296097">
                          <w:marLeft w:val="0"/>
                          <w:marRight w:val="0"/>
                          <w:marTop w:val="0"/>
                          <w:marBottom w:val="0"/>
                          <w:divBdr>
                            <w:top w:val="none" w:sz="0" w:space="0" w:color="auto"/>
                            <w:left w:val="none" w:sz="0" w:space="0" w:color="auto"/>
                            <w:bottom w:val="none" w:sz="0" w:space="0" w:color="auto"/>
                            <w:right w:val="none" w:sz="0" w:space="0" w:color="auto"/>
                          </w:divBdr>
                          <w:divsChild>
                            <w:div w:id="2062557952">
                              <w:marLeft w:val="0"/>
                              <w:marRight w:val="0"/>
                              <w:marTop w:val="0"/>
                              <w:marBottom w:val="0"/>
                              <w:divBdr>
                                <w:top w:val="none" w:sz="0" w:space="0" w:color="auto"/>
                                <w:left w:val="none" w:sz="0" w:space="0" w:color="auto"/>
                                <w:bottom w:val="none" w:sz="0" w:space="0" w:color="auto"/>
                                <w:right w:val="none" w:sz="0" w:space="0" w:color="auto"/>
                              </w:divBdr>
                              <w:divsChild>
                                <w:div w:id="21471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70960">
      <w:bodyDiv w:val="1"/>
      <w:marLeft w:val="0"/>
      <w:marRight w:val="0"/>
      <w:marTop w:val="0"/>
      <w:marBottom w:val="0"/>
      <w:divBdr>
        <w:top w:val="none" w:sz="0" w:space="0" w:color="auto"/>
        <w:left w:val="none" w:sz="0" w:space="0" w:color="auto"/>
        <w:bottom w:val="none" w:sz="0" w:space="0" w:color="auto"/>
        <w:right w:val="none" w:sz="0" w:space="0" w:color="auto"/>
      </w:divBdr>
      <w:divsChild>
        <w:div w:id="509678670">
          <w:marLeft w:val="0"/>
          <w:marRight w:val="0"/>
          <w:marTop w:val="0"/>
          <w:marBottom w:val="0"/>
          <w:divBdr>
            <w:top w:val="none" w:sz="0" w:space="0" w:color="auto"/>
            <w:left w:val="none" w:sz="0" w:space="0" w:color="auto"/>
            <w:bottom w:val="none" w:sz="0" w:space="0" w:color="auto"/>
            <w:right w:val="none" w:sz="0" w:space="0" w:color="auto"/>
          </w:divBdr>
          <w:divsChild>
            <w:div w:id="1089078807">
              <w:marLeft w:val="0"/>
              <w:marRight w:val="0"/>
              <w:marTop w:val="0"/>
              <w:marBottom w:val="0"/>
              <w:divBdr>
                <w:top w:val="none" w:sz="0" w:space="0" w:color="auto"/>
                <w:left w:val="none" w:sz="0" w:space="0" w:color="auto"/>
                <w:bottom w:val="none" w:sz="0" w:space="0" w:color="auto"/>
                <w:right w:val="none" w:sz="0" w:space="0" w:color="auto"/>
              </w:divBdr>
              <w:divsChild>
                <w:div w:id="655036659">
                  <w:marLeft w:val="0"/>
                  <w:marRight w:val="0"/>
                  <w:marTop w:val="0"/>
                  <w:marBottom w:val="0"/>
                  <w:divBdr>
                    <w:top w:val="none" w:sz="0" w:space="0" w:color="auto"/>
                    <w:left w:val="none" w:sz="0" w:space="0" w:color="auto"/>
                    <w:bottom w:val="none" w:sz="0" w:space="0" w:color="auto"/>
                    <w:right w:val="none" w:sz="0" w:space="0" w:color="auto"/>
                  </w:divBdr>
                  <w:divsChild>
                    <w:div w:id="324087028">
                      <w:marLeft w:val="0"/>
                      <w:marRight w:val="0"/>
                      <w:marTop w:val="0"/>
                      <w:marBottom w:val="0"/>
                      <w:divBdr>
                        <w:top w:val="none" w:sz="0" w:space="0" w:color="auto"/>
                        <w:left w:val="none" w:sz="0" w:space="0" w:color="auto"/>
                        <w:bottom w:val="none" w:sz="0" w:space="0" w:color="auto"/>
                        <w:right w:val="none" w:sz="0" w:space="0" w:color="auto"/>
                      </w:divBdr>
                      <w:divsChild>
                        <w:div w:id="216087453">
                          <w:marLeft w:val="0"/>
                          <w:marRight w:val="0"/>
                          <w:marTop w:val="0"/>
                          <w:marBottom w:val="0"/>
                          <w:divBdr>
                            <w:top w:val="none" w:sz="0" w:space="0" w:color="auto"/>
                            <w:left w:val="none" w:sz="0" w:space="0" w:color="auto"/>
                            <w:bottom w:val="none" w:sz="0" w:space="0" w:color="auto"/>
                            <w:right w:val="none" w:sz="0" w:space="0" w:color="auto"/>
                          </w:divBdr>
                          <w:divsChild>
                            <w:div w:id="1530946406">
                              <w:marLeft w:val="0"/>
                              <w:marRight w:val="0"/>
                              <w:marTop w:val="0"/>
                              <w:marBottom w:val="0"/>
                              <w:divBdr>
                                <w:top w:val="none" w:sz="0" w:space="0" w:color="auto"/>
                                <w:left w:val="none" w:sz="0" w:space="0" w:color="auto"/>
                                <w:bottom w:val="none" w:sz="0" w:space="0" w:color="auto"/>
                                <w:right w:val="none" w:sz="0" w:space="0" w:color="auto"/>
                              </w:divBdr>
                            </w:div>
                            <w:div w:id="18148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2018-03-06T01:58:00Z</dcterms:created>
  <dcterms:modified xsi:type="dcterms:W3CDTF">2018-03-06T02:00:00Z</dcterms:modified>
</cp:coreProperties>
</file>